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CD53ED" w14:textId="77777777" w:rsidR="001A0E5E" w:rsidRPr="007F1DE8" w:rsidRDefault="001A0E5E" w:rsidP="00A97071">
      <w:pPr>
        <w:spacing w:after="0" w:line="240" w:lineRule="auto"/>
        <w:jc w:val="right"/>
        <w:rPr>
          <w:rFonts w:ascii="Times New Roman" w:hAnsi="Times New Roman"/>
          <w:sz w:val="24"/>
          <w:szCs w:val="24"/>
          <w:lang w:eastAsia="lt-LT"/>
        </w:rPr>
      </w:pPr>
    </w:p>
    <w:tbl>
      <w:tblPr>
        <w:tblW w:w="0" w:type="auto"/>
        <w:tblLook w:val="04A0" w:firstRow="1" w:lastRow="0" w:firstColumn="1" w:lastColumn="0" w:noHBand="0" w:noVBand="1"/>
      </w:tblPr>
      <w:tblGrid>
        <w:gridCol w:w="3284"/>
        <w:gridCol w:w="3285"/>
        <w:gridCol w:w="3285"/>
      </w:tblGrid>
      <w:tr w:rsidR="001A0E5E" w:rsidRPr="00CD7109" w14:paraId="30D9E00B" w14:textId="77777777" w:rsidTr="0023511C">
        <w:trPr>
          <w:trHeight w:val="2366"/>
        </w:trPr>
        <w:tc>
          <w:tcPr>
            <w:tcW w:w="3284" w:type="dxa"/>
            <w:shd w:val="clear" w:color="auto" w:fill="auto"/>
          </w:tcPr>
          <w:p w14:paraId="72197A12" w14:textId="77777777" w:rsidR="001A0E5E" w:rsidRPr="007F1DE8" w:rsidRDefault="001A0E5E" w:rsidP="00A97071">
            <w:pPr>
              <w:spacing w:after="0" w:line="240" w:lineRule="auto"/>
              <w:jc w:val="right"/>
              <w:rPr>
                <w:rFonts w:ascii="Times New Roman" w:hAnsi="Times New Roman"/>
                <w:sz w:val="24"/>
                <w:szCs w:val="24"/>
              </w:rPr>
            </w:pPr>
          </w:p>
        </w:tc>
        <w:tc>
          <w:tcPr>
            <w:tcW w:w="3285" w:type="dxa"/>
            <w:shd w:val="clear" w:color="auto" w:fill="auto"/>
          </w:tcPr>
          <w:p w14:paraId="566CEF9C" w14:textId="77777777" w:rsidR="001A0E5E" w:rsidRPr="007F1DE8" w:rsidRDefault="001A0E5E" w:rsidP="00A97071">
            <w:pPr>
              <w:spacing w:after="0" w:line="240" w:lineRule="auto"/>
              <w:jc w:val="right"/>
              <w:rPr>
                <w:rFonts w:ascii="Times New Roman" w:hAnsi="Times New Roman"/>
                <w:sz w:val="24"/>
                <w:szCs w:val="24"/>
              </w:rPr>
            </w:pPr>
          </w:p>
        </w:tc>
        <w:tc>
          <w:tcPr>
            <w:tcW w:w="3285" w:type="dxa"/>
            <w:shd w:val="clear" w:color="auto" w:fill="auto"/>
          </w:tcPr>
          <w:p w14:paraId="7FB4A588" w14:textId="77777777" w:rsidR="0038120D" w:rsidRDefault="0038120D" w:rsidP="0038120D">
            <w:pPr>
              <w:tabs>
                <w:tab w:val="left" w:pos="94"/>
              </w:tabs>
              <w:spacing w:after="0" w:line="240" w:lineRule="auto"/>
              <w:rPr>
                <w:rFonts w:ascii="Times New Roman" w:hAnsi="Times New Roman"/>
                <w:sz w:val="24"/>
                <w:szCs w:val="24"/>
              </w:rPr>
            </w:pPr>
            <w:r>
              <w:rPr>
                <w:rFonts w:ascii="Times New Roman" w:hAnsi="Times New Roman"/>
                <w:sz w:val="24"/>
                <w:szCs w:val="24"/>
              </w:rPr>
              <w:t>PATVIRTINTA</w:t>
            </w:r>
          </w:p>
          <w:p w14:paraId="503F61F8" w14:textId="77777777" w:rsidR="0038120D" w:rsidRDefault="0038120D" w:rsidP="0038120D">
            <w:pPr>
              <w:spacing w:after="0" w:line="240" w:lineRule="auto"/>
              <w:rPr>
                <w:rFonts w:ascii="Times New Roman" w:hAnsi="Times New Roman"/>
                <w:sz w:val="24"/>
                <w:szCs w:val="24"/>
                <w:shd w:val="clear" w:color="auto" w:fill="FFFFFF"/>
                <w:lang w:eastAsia="lt-LT"/>
              </w:rPr>
            </w:pPr>
            <w:r>
              <w:rPr>
                <w:rFonts w:ascii="Times New Roman" w:hAnsi="Times New Roman"/>
                <w:sz w:val="24"/>
                <w:szCs w:val="24"/>
                <w:shd w:val="clear" w:color="auto" w:fill="FFFFFF"/>
                <w:lang w:eastAsia="lt-LT"/>
              </w:rPr>
              <w:t>Kalvarijos miesto vietos</w:t>
            </w:r>
          </w:p>
          <w:p w14:paraId="2A9E41D5" w14:textId="77777777" w:rsidR="0038120D" w:rsidRDefault="0038120D" w:rsidP="0038120D">
            <w:pPr>
              <w:spacing w:after="0" w:line="240" w:lineRule="auto"/>
              <w:rPr>
                <w:rFonts w:ascii="Times New Roman" w:hAnsi="Times New Roman"/>
                <w:sz w:val="24"/>
                <w:szCs w:val="24"/>
                <w:shd w:val="clear" w:color="auto" w:fill="FFFFFF"/>
                <w:lang w:val="en-GB" w:eastAsia="lt-LT"/>
              </w:rPr>
            </w:pPr>
            <w:r>
              <w:rPr>
                <w:rFonts w:ascii="Times New Roman" w:hAnsi="Times New Roman"/>
                <w:sz w:val="24"/>
                <w:szCs w:val="24"/>
                <w:shd w:val="clear" w:color="auto" w:fill="FFFFFF"/>
                <w:lang w:eastAsia="lt-LT"/>
              </w:rPr>
              <w:t>veiklos grupės valdybos</w:t>
            </w:r>
          </w:p>
          <w:p w14:paraId="145060F2" w14:textId="77777777" w:rsidR="0038120D" w:rsidRDefault="0038120D" w:rsidP="0038120D">
            <w:pPr>
              <w:spacing w:after="0" w:line="240" w:lineRule="auto"/>
              <w:rPr>
                <w:rFonts w:ascii="Times New Roman" w:hAnsi="Times New Roman"/>
                <w:sz w:val="24"/>
                <w:szCs w:val="24"/>
                <w:shd w:val="clear" w:color="auto" w:fill="FFFFFF"/>
                <w:lang w:eastAsia="lt-LT"/>
              </w:rPr>
            </w:pPr>
            <w:r>
              <w:rPr>
                <w:rFonts w:ascii="Times New Roman" w:hAnsi="Times New Roman"/>
                <w:sz w:val="24"/>
                <w:szCs w:val="24"/>
                <w:shd w:val="clear" w:color="auto" w:fill="FFFFFF"/>
                <w:lang w:eastAsia="lt-LT"/>
              </w:rPr>
              <w:t>2020 m. kovo12 d.</w:t>
            </w:r>
          </w:p>
          <w:p w14:paraId="6AA3F236" w14:textId="77777777" w:rsidR="0038120D" w:rsidRDefault="0038120D" w:rsidP="0038120D">
            <w:pPr>
              <w:spacing w:after="0" w:line="240" w:lineRule="auto"/>
              <w:rPr>
                <w:rFonts w:ascii="Times New Roman" w:hAnsi="Times New Roman"/>
                <w:sz w:val="24"/>
                <w:szCs w:val="24"/>
                <w:shd w:val="clear" w:color="auto" w:fill="FFFFFF"/>
                <w:lang w:eastAsia="lt-LT"/>
              </w:rPr>
            </w:pPr>
            <w:r>
              <w:rPr>
                <w:rFonts w:ascii="Times New Roman" w:hAnsi="Times New Roman"/>
                <w:sz w:val="24"/>
                <w:szCs w:val="24"/>
                <w:shd w:val="clear" w:color="auto" w:fill="FFFFFF"/>
                <w:lang w:eastAsia="lt-LT"/>
              </w:rPr>
              <w:t>sprendimu Nr. 2020/01</w:t>
            </w:r>
          </w:p>
          <w:p w14:paraId="091CB20A" w14:textId="77777777" w:rsidR="001A0E5E" w:rsidRPr="00CD7109" w:rsidRDefault="001A0E5E" w:rsidP="00A97071">
            <w:pPr>
              <w:spacing w:after="0" w:line="240" w:lineRule="auto"/>
              <w:jc w:val="right"/>
              <w:rPr>
                <w:rFonts w:ascii="Times New Roman" w:hAnsi="Times New Roman"/>
                <w:sz w:val="24"/>
                <w:szCs w:val="24"/>
                <w:highlight w:val="yellow"/>
              </w:rPr>
            </w:pPr>
          </w:p>
          <w:p w14:paraId="2CE6E487" w14:textId="77777777" w:rsidR="001A0E5E" w:rsidRPr="00CD7109" w:rsidRDefault="001A0E5E" w:rsidP="00A97071">
            <w:pPr>
              <w:spacing w:after="0" w:line="240" w:lineRule="auto"/>
              <w:jc w:val="right"/>
              <w:rPr>
                <w:rFonts w:ascii="Times New Roman" w:hAnsi="Times New Roman"/>
                <w:sz w:val="24"/>
                <w:szCs w:val="24"/>
                <w:highlight w:val="yellow"/>
              </w:rPr>
            </w:pPr>
          </w:p>
        </w:tc>
      </w:tr>
    </w:tbl>
    <w:p w14:paraId="3174C709" w14:textId="77777777" w:rsidR="001A0E5E" w:rsidRPr="007F1DE8" w:rsidRDefault="00AD4F21" w:rsidP="00A97071">
      <w:pPr>
        <w:spacing w:after="0" w:line="240" w:lineRule="auto"/>
        <w:jc w:val="center"/>
        <w:rPr>
          <w:rFonts w:ascii="Times New Roman" w:hAnsi="Times New Roman"/>
          <w:b/>
          <w:sz w:val="24"/>
          <w:szCs w:val="24"/>
          <w:lang w:eastAsia="lt-LT"/>
        </w:rPr>
      </w:pPr>
      <w:r>
        <w:rPr>
          <w:rFonts w:ascii="Times New Roman" w:hAnsi="Times New Roman"/>
          <w:b/>
          <w:sz w:val="24"/>
          <w:szCs w:val="24"/>
          <w:lang w:eastAsia="lt-LT"/>
        </w:rPr>
        <w:t>KALVARIJOS</w:t>
      </w:r>
      <w:r w:rsidR="00A97071" w:rsidRPr="007F1DE8">
        <w:rPr>
          <w:rFonts w:ascii="Times New Roman" w:hAnsi="Times New Roman"/>
          <w:b/>
          <w:sz w:val="24"/>
          <w:szCs w:val="24"/>
          <w:lang w:eastAsia="lt-LT"/>
        </w:rPr>
        <w:t xml:space="preserve"> MIESTO VIETOS VEIKLOS GRUPĖS</w:t>
      </w:r>
    </w:p>
    <w:p w14:paraId="68047138" w14:textId="77777777" w:rsidR="001A0E5E" w:rsidRPr="007F1DE8" w:rsidRDefault="001A0E5E" w:rsidP="00A97071">
      <w:pPr>
        <w:spacing w:after="0" w:line="240" w:lineRule="auto"/>
        <w:jc w:val="center"/>
        <w:rPr>
          <w:rFonts w:ascii="Times New Roman" w:hAnsi="Times New Roman"/>
          <w:b/>
          <w:sz w:val="24"/>
          <w:szCs w:val="24"/>
          <w:lang w:eastAsia="lt-LT"/>
        </w:rPr>
      </w:pPr>
    </w:p>
    <w:p w14:paraId="5E0B17AA" w14:textId="51747562" w:rsidR="001A0E5E" w:rsidRPr="007F1DE8" w:rsidRDefault="001A0E5E" w:rsidP="00A97071">
      <w:pPr>
        <w:spacing w:after="0" w:line="240" w:lineRule="auto"/>
        <w:jc w:val="center"/>
        <w:rPr>
          <w:rFonts w:ascii="Times New Roman" w:hAnsi="Times New Roman"/>
          <w:b/>
          <w:sz w:val="24"/>
          <w:szCs w:val="24"/>
          <w:lang w:eastAsia="lt-LT"/>
        </w:rPr>
      </w:pPr>
      <w:r w:rsidRPr="007F1DE8">
        <w:rPr>
          <w:rFonts w:ascii="Times New Roman" w:hAnsi="Times New Roman"/>
          <w:b/>
          <w:sz w:val="24"/>
          <w:szCs w:val="24"/>
          <w:lang w:eastAsia="lt-LT"/>
        </w:rPr>
        <w:t xml:space="preserve">KVIETIMAS TEIKTI VIETOS PLĖTROS PROJEKTINIUS PASIŪLYMUS PAGAL </w:t>
      </w:r>
      <w:r w:rsidR="00E247DC">
        <w:rPr>
          <w:rFonts w:ascii="Times New Roman" w:hAnsi="Times New Roman"/>
          <w:b/>
          <w:sz w:val="24"/>
          <w:szCs w:val="24"/>
          <w:lang w:eastAsia="lt-LT"/>
        </w:rPr>
        <w:t>KALVARIJOS</w:t>
      </w:r>
      <w:r w:rsidR="00E247DC" w:rsidRPr="007F1DE8">
        <w:rPr>
          <w:rFonts w:ascii="Times New Roman" w:hAnsi="Times New Roman"/>
          <w:b/>
          <w:sz w:val="24"/>
          <w:szCs w:val="24"/>
          <w:lang w:eastAsia="lt-LT"/>
        </w:rPr>
        <w:t xml:space="preserve"> </w:t>
      </w:r>
      <w:r w:rsidR="00E247DC">
        <w:rPr>
          <w:rFonts w:ascii="Times New Roman" w:hAnsi="Times New Roman"/>
          <w:b/>
          <w:sz w:val="24"/>
          <w:szCs w:val="24"/>
          <w:lang w:eastAsia="lt-LT"/>
        </w:rPr>
        <w:t xml:space="preserve">MIESTO VIETOS PLĖTROS </w:t>
      </w:r>
      <w:r w:rsidR="00612038">
        <w:rPr>
          <w:rFonts w:ascii="Times New Roman" w:hAnsi="Times New Roman"/>
          <w:b/>
          <w:sz w:val="24"/>
          <w:szCs w:val="24"/>
          <w:lang w:eastAsia="lt-LT"/>
        </w:rPr>
        <w:t xml:space="preserve">STRATEGIJOS VEIKSMĄ </w:t>
      </w:r>
    </w:p>
    <w:p w14:paraId="059F84B4" w14:textId="53067FBF" w:rsidR="00B932A6" w:rsidRDefault="001A0E5E" w:rsidP="00B932A6">
      <w:pPr>
        <w:spacing w:after="0" w:line="240" w:lineRule="auto"/>
        <w:jc w:val="center"/>
        <w:rPr>
          <w:rFonts w:ascii="Times New Roman" w:hAnsi="Times New Roman"/>
          <w:b/>
          <w:bCs/>
          <w:sz w:val="24"/>
          <w:szCs w:val="24"/>
          <w:shd w:val="clear" w:color="auto" w:fill="FFFFFF"/>
          <w:lang w:eastAsia="lt-LT"/>
        </w:rPr>
      </w:pPr>
      <w:r w:rsidRPr="007F1DE8">
        <w:rPr>
          <w:rFonts w:ascii="Times New Roman" w:hAnsi="Times New Roman"/>
          <w:b/>
          <w:sz w:val="24"/>
          <w:szCs w:val="24"/>
          <w:lang w:eastAsia="lt-LT"/>
        </w:rPr>
        <w:t>Nr.</w:t>
      </w:r>
      <w:r w:rsidR="00FC7D22" w:rsidRPr="00B91FD4">
        <w:rPr>
          <w:rFonts w:ascii="Times New Roman" w:hAnsi="Times New Roman"/>
          <w:b/>
          <w:sz w:val="24"/>
          <w:szCs w:val="24"/>
          <w:lang w:eastAsia="lt-LT"/>
        </w:rPr>
        <w:t>1.</w:t>
      </w:r>
      <w:r w:rsidR="00C00773" w:rsidRPr="00B91FD4">
        <w:rPr>
          <w:rFonts w:ascii="Times New Roman" w:hAnsi="Times New Roman"/>
          <w:b/>
          <w:sz w:val="24"/>
          <w:szCs w:val="24"/>
          <w:lang w:eastAsia="lt-LT"/>
        </w:rPr>
        <w:t>2.</w:t>
      </w:r>
      <w:r w:rsidR="003D2198" w:rsidRPr="00B91FD4">
        <w:rPr>
          <w:rFonts w:ascii="Times New Roman" w:hAnsi="Times New Roman"/>
          <w:b/>
          <w:sz w:val="24"/>
          <w:szCs w:val="24"/>
          <w:lang w:eastAsia="lt-LT"/>
        </w:rPr>
        <w:t>4</w:t>
      </w:r>
      <w:r w:rsidR="00FC7D22" w:rsidRPr="00B91FD4">
        <w:rPr>
          <w:rFonts w:ascii="Times New Roman" w:hAnsi="Times New Roman"/>
          <w:b/>
          <w:sz w:val="24"/>
          <w:szCs w:val="24"/>
          <w:lang w:eastAsia="lt-LT"/>
        </w:rPr>
        <w:t>.</w:t>
      </w:r>
      <w:r w:rsidR="00612038" w:rsidRPr="00B91FD4">
        <w:rPr>
          <w:rFonts w:ascii="Times New Roman" w:hAnsi="Times New Roman"/>
          <w:b/>
          <w:sz w:val="24"/>
          <w:szCs w:val="24"/>
          <w:lang w:eastAsia="lt-LT"/>
        </w:rPr>
        <w:t xml:space="preserve"> </w:t>
      </w:r>
      <w:r w:rsidR="00B932A6">
        <w:rPr>
          <w:rFonts w:ascii="Times New Roman" w:hAnsi="Times New Roman"/>
          <w:b/>
          <w:bCs/>
          <w:sz w:val="24"/>
          <w:szCs w:val="24"/>
          <w:shd w:val="clear" w:color="auto" w:fill="FFFFFF"/>
          <w:lang w:eastAsia="lt-LT"/>
        </w:rPr>
        <w:t>„</w:t>
      </w:r>
      <w:r w:rsidR="003D2198" w:rsidRPr="003D2198">
        <w:rPr>
          <w:rFonts w:ascii="Times New Roman" w:hAnsi="Times New Roman"/>
          <w:b/>
          <w:bCs/>
          <w:sz w:val="24"/>
          <w:szCs w:val="24"/>
          <w:shd w:val="clear" w:color="auto" w:fill="FFFFFF"/>
          <w:lang w:eastAsia="lt-LT"/>
        </w:rPr>
        <w:t>VYRESNIO AMŽIAUS ASMENŲ IR NEĮGALIŲJŲ INTEGRAVIMAS Į VISUOMENINĮ GYVENIMĄ, SUDARANT SĄLYGAS JIEMS MOKYTIS, AKTYVIAI ILSĖTIS, ĮGYTI KVALIFIKACIJĄ IR DIRBTI, INFORMACIJOS APIE SOCIALINES PASLAUGAS KALVARIJOJE TEIKIMAS JIEMS PRIEINAMAIS KANALAIS</w:t>
      </w:r>
      <w:r w:rsidR="00B932A6">
        <w:rPr>
          <w:rFonts w:ascii="Times New Roman" w:hAnsi="Times New Roman"/>
          <w:b/>
          <w:bCs/>
          <w:sz w:val="24"/>
          <w:szCs w:val="24"/>
          <w:shd w:val="clear" w:color="auto" w:fill="FFFFFF"/>
          <w:lang w:eastAsia="lt-LT"/>
        </w:rPr>
        <w:t>“</w:t>
      </w:r>
    </w:p>
    <w:p w14:paraId="2A5FDA48" w14:textId="77777777" w:rsidR="00D33C4A" w:rsidRPr="007F1DE8" w:rsidRDefault="00D33C4A" w:rsidP="00A97071">
      <w:pPr>
        <w:spacing w:after="0" w:line="240" w:lineRule="auto"/>
        <w:jc w:val="center"/>
        <w:rPr>
          <w:rFonts w:ascii="Times New Roman" w:hAnsi="Times New Roman"/>
          <w:b/>
          <w:sz w:val="24"/>
          <w:szCs w:val="24"/>
          <w:lang w:eastAsia="lt-LT"/>
        </w:rPr>
      </w:pPr>
    </w:p>
    <w:p w14:paraId="24745105" w14:textId="6123CA45" w:rsidR="001A0E5E" w:rsidRPr="007F1DE8" w:rsidRDefault="00AD4F21" w:rsidP="00A97071">
      <w:pPr>
        <w:pStyle w:val="prastasistinklapis"/>
        <w:spacing w:after="0"/>
        <w:jc w:val="both"/>
      </w:pPr>
      <w:r>
        <w:t>Kalvarijos</w:t>
      </w:r>
      <w:r w:rsidR="00A97071" w:rsidRPr="007F1DE8">
        <w:t xml:space="preserve"> miesto VVG</w:t>
      </w:r>
      <w:r w:rsidR="001A0E5E" w:rsidRPr="007F1DE8">
        <w:t xml:space="preserve"> kviečia teikti projektinius pasiūlymus dėl projektų, skirtų įgyvendinti </w:t>
      </w:r>
      <w:r w:rsidR="00E37916">
        <w:t>Kalvarijos miesto vietos plė</w:t>
      </w:r>
      <w:r w:rsidR="006B25E5">
        <w:t>tros strategijos 1.</w:t>
      </w:r>
      <w:r w:rsidR="00B932A6">
        <w:t>2.</w:t>
      </w:r>
      <w:r w:rsidR="003D2198">
        <w:t>4</w:t>
      </w:r>
      <w:r w:rsidR="006B25E5">
        <w:t>.</w:t>
      </w:r>
      <w:r w:rsidR="001A0E5E" w:rsidRPr="007F1DE8">
        <w:t xml:space="preserve"> veiksmą, finansavimo:</w:t>
      </w:r>
    </w:p>
    <w:p w14:paraId="1D54FE6A" w14:textId="77777777" w:rsidR="001A0E5E" w:rsidRPr="007F1DE8" w:rsidRDefault="001A0E5E" w:rsidP="00A97071">
      <w:pPr>
        <w:spacing w:after="0" w:line="360" w:lineRule="auto"/>
        <w:rPr>
          <w:rFonts w:ascii="Times New Roman" w:hAnsi="Times New Roman"/>
          <w:sz w:val="24"/>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2674"/>
        <w:gridCol w:w="6428"/>
      </w:tblGrid>
      <w:tr w:rsidR="001A0E5E" w:rsidRPr="007F1DE8" w14:paraId="584FCB44" w14:textId="77777777" w:rsidTr="00B91FD4">
        <w:tc>
          <w:tcPr>
            <w:tcW w:w="526" w:type="dxa"/>
            <w:shd w:val="clear" w:color="auto" w:fill="auto"/>
          </w:tcPr>
          <w:p w14:paraId="60B0FAED" w14:textId="77777777" w:rsidR="001A0E5E" w:rsidRPr="007F1DE8" w:rsidRDefault="001A0E5E" w:rsidP="00A97071">
            <w:pPr>
              <w:spacing w:after="0" w:line="240" w:lineRule="auto"/>
              <w:rPr>
                <w:rFonts w:ascii="Times New Roman" w:hAnsi="Times New Roman"/>
                <w:sz w:val="24"/>
                <w:szCs w:val="24"/>
              </w:rPr>
            </w:pPr>
            <w:r w:rsidRPr="007F1DE8">
              <w:rPr>
                <w:rFonts w:ascii="Times New Roman" w:hAnsi="Times New Roman"/>
                <w:sz w:val="24"/>
                <w:szCs w:val="24"/>
              </w:rPr>
              <w:t>1.</w:t>
            </w:r>
          </w:p>
        </w:tc>
        <w:tc>
          <w:tcPr>
            <w:tcW w:w="2674" w:type="dxa"/>
            <w:shd w:val="clear" w:color="auto" w:fill="auto"/>
          </w:tcPr>
          <w:p w14:paraId="00974ED0" w14:textId="26FD5EB1" w:rsidR="001A0E5E" w:rsidRPr="00854221" w:rsidRDefault="001A0E5E" w:rsidP="00A97071">
            <w:pPr>
              <w:spacing w:after="0" w:line="240" w:lineRule="auto"/>
              <w:jc w:val="both"/>
              <w:rPr>
                <w:rFonts w:ascii="Times New Roman" w:hAnsi="Times New Roman"/>
                <w:sz w:val="24"/>
                <w:szCs w:val="24"/>
                <w:lang w:eastAsia="lt-LT"/>
              </w:rPr>
            </w:pPr>
            <w:r w:rsidRPr="00854221">
              <w:rPr>
                <w:rFonts w:ascii="Times New Roman" w:hAnsi="Times New Roman"/>
                <w:sz w:val="24"/>
                <w:szCs w:val="24"/>
              </w:rPr>
              <w:t>Vietos plėtros strategijos veiksmas arba atskiro veiksmo dalis, kuria</w:t>
            </w:r>
            <w:r w:rsidR="00E37916" w:rsidRPr="00854221">
              <w:rPr>
                <w:rFonts w:ascii="Times New Roman" w:hAnsi="Times New Roman"/>
                <w:sz w:val="24"/>
                <w:szCs w:val="24"/>
              </w:rPr>
              <w:t>i</w:t>
            </w:r>
            <w:r w:rsidRPr="00854221">
              <w:rPr>
                <w:rFonts w:ascii="Times New Roman" w:hAnsi="Times New Roman"/>
                <w:sz w:val="24"/>
                <w:szCs w:val="24"/>
              </w:rPr>
              <w:t>/ kurioms įgyvendinti skelbiamas kvietimas</w:t>
            </w:r>
          </w:p>
        </w:tc>
        <w:tc>
          <w:tcPr>
            <w:tcW w:w="6428" w:type="dxa"/>
            <w:shd w:val="clear" w:color="auto" w:fill="auto"/>
          </w:tcPr>
          <w:p w14:paraId="47B72694" w14:textId="6C813988" w:rsidR="001A0E5E" w:rsidRPr="00854221" w:rsidRDefault="00682EC6" w:rsidP="00A97071">
            <w:pPr>
              <w:spacing w:after="0" w:line="240" w:lineRule="auto"/>
              <w:rPr>
                <w:rFonts w:ascii="Times New Roman" w:hAnsi="Times New Roman"/>
                <w:sz w:val="24"/>
                <w:szCs w:val="24"/>
                <w:lang w:eastAsia="lt-LT"/>
              </w:rPr>
            </w:pPr>
            <w:r w:rsidRPr="00854221">
              <w:rPr>
                <w:rFonts w:ascii="Times New Roman" w:hAnsi="Times New Roman"/>
                <w:sz w:val="24"/>
                <w:szCs w:val="24"/>
                <w:lang w:eastAsia="lt-LT"/>
              </w:rPr>
              <w:t>1.</w:t>
            </w:r>
            <w:r w:rsidR="000F0BE2" w:rsidRPr="00854221">
              <w:rPr>
                <w:rFonts w:ascii="Times New Roman" w:hAnsi="Times New Roman"/>
                <w:sz w:val="24"/>
                <w:szCs w:val="24"/>
                <w:lang w:eastAsia="lt-LT"/>
              </w:rPr>
              <w:t>2</w:t>
            </w:r>
            <w:r w:rsidRPr="00854221">
              <w:rPr>
                <w:rFonts w:ascii="Times New Roman" w:hAnsi="Times New Roman"/>
                <w:sz w:val="24"/>
                <w:szCs w:val="24"/>
                <w:lang w:eastAsia="lt-LT"/>
              </w:rPr>
              <w:t>.</w:t>
            </w:r>
            <w:r w:rsidR="003D2198" w:rsidRPr="00854221">
              <w:rPr>
                <w:rFonts w:ascii="Times New Roman" w:hAnsi="Times New Roman"/>
                <w:sz w:val="24"/>
                <w:szCs w:val="24"/>
                <w:lang w:eastAsia="lt-LT"/>
              </w:rPr>
              <w:t>4</w:t>
            </w:r>
            <w:r w:rsidRPr="00854221">
              <w:rPr>
                <w:rFonts w:ascii="Times New Roman" w:hAnsi="Times New Roman"/>
                <w:sz w:val="24"/>
                <w:szCs w:val="24"/>
                <w:lang w:eastAsia="lt-LT"/>
              </w:rPr>
              <w:t>.</w:t>
            </w:r>
            <w:r w:rsidR="000F0BE2" w:rsidRPr="00854221">
              <w:rPr>
                <w:sz w:val="24"/>
                <w:szCs w:val="24"/>
              </w:rPr>
              <w:t xml:space="preserve"> </w:t>
            </w:r>
            <w:r w:rsidR="000F0BE2" w:rsidRPr="00854221">
              <w:rPr>
                <w:rFonts w:ascii="Times New Roman" w:hAnsi="Times New Roman"/>
                <w:sz w:val="24"/>
                <w:szCs w:val="24"/>
              </w:rPr>
              <w:t>„</w:t>
            </w:r>
            <w:r w:rsidR="003D2198" w:rsidRPr="00854221">
              <w:rPr>
                <w:rFonts w:ascii="Times New Roman" w:hAnsi="Times New Roman"/>
                <w:sz w:val="24"/>
                <w:szCs w:val="24"/>
              </w:rPr>
              <w:t>Vyresnio amžiaus asmenų ir neįgaliųjų integravimas į visuomeninį gyvenimą, sudarant sąlygas jiems mokytis, aktyviai ilsėtis, įgyti kvalifikaciją ir dirbti, informacijos apie socialines paslaugas Kalvarijoje teikimas jiems prieinamais kanalais</w:t>
            </w:r>
            <w:r w:rsidR="000F0BE2" w:rsidRPr="00854221">
              <w:rPr>
                <w:rFonts w:ascii="Times New Roman" w:hAnsi="Times New Roman"/>
                <w:sz w:val="24"/>
                <w:szCs w:val="24"/>
              </w:rPr>
              <w:t>“</w:t>
            </w:r>
          </w:p>
        </w:tc>
      </w:tr>
      <w:tr w:rsidR="001A0E5E" w:rsidRPr="007F1DE8" w14:paraId="473AE558" w14:textId="77777777" w:rsidTr="00B91FD4">
        <w:tc>
          <w:tcPr>
            <w:tcW w:w="526" w:type="dxa"/>
            <w:shd w:val="clear" w:color="auto" w:fill="auto"/>
          </w:tcPr>
          <w:p w14:paraId="0835CA4C" w14:textId="77777777" w:rsidR="001A0E5E" w:rsidRPr="007F1DE8" w:rsidRDefault="001A0E5E" w:rsidP="00A97071">
            <w:pPr>
              <w:spacing w:after="0" w:line="240" w:lineRule="auto"/>
              <w:rPr>
                <w:rFonts w:ascii="Times New Roman" w:hAnsi="Times New Roman"/>
                <w:sz w:val="24"/>
                <w:szCs w:val="24"/>
              </w:rPr>
            </w:pPr>
            <w:r w:rsidRPr="007F1DE8">
              <w:rPr>
                <w:rFonts w:ascii="Times New Roman" w:hAnsi="Times New Roman"/>
                <w:sz w:val="24"/>
                <w:szCs w:val="24"/>
              </w:rPr>
              <w:t>2.</w:t>
            </w:r>
          </w:p>
        </w:tc>
        <w:tc>
          <w:tcPr>
            <w:tcW w:w="2674" w:type="dxa"/>
            <w:shd w:val="clear" w:color="auto" w:fill="auto"/>
          </w:tcPr>
          <w:p w14:paraId="129E69E1" w14:textId="77777777" w:rsidR="001A0E5E" w:rsidRPr="007F1DE8" w:rsidRDefault="001A0E5E" w:rsidP="00A97071">
            <w:pPr>
              <w:spacing w:after="0" w:line="240" w:lineRule="auto"/>
              <w:jc w:val="both"/>
              <w:rPr>
                <w:rFonts w:ascii="Times New Roman" w:hAnsi="Times New Roman"/>
                <w:sz w:val="24"/>
                <w:szCs w:val="24"/>
                <w:lang w:eastAsia="lt-LT"/>
              </w:rPr>
            </w:pPr>
            <w:r w:rsidRPr="007F1DE8">
              <w:rPr>
                <w:rFonts w:ascii="Times New Roman" w:hAnsi="Times New Roman"/>
                <w:sz w:val="24"/>
                <w:szCs w:val="24"/>
              </w:rPr>
              <w:t xml:space="preserve">Vietos plėtros projektinių pasiūlymų atrankos kriterijai </w:t>
            </w:r>
          </w:p>
        </w:tc>
        <w:tc>
          <w:tcPr>
            <w:tcW w:w="6428" w:type="dxa"/>
            <w:shd w:val="clear" w:color="auto" w:fill="auto"/>
          </w:tcPr>
          <w:p w14:paraId="62508CEA" w14:textId="63187FEC" w:rsidR="001A0E5E" w:rsidRPr="007F1DE8" w:rsidRDefault="00682EC6" w:rsidP="00A97071">
            <w:pPr>
              <w:spacing w:after="0" w:line="240" w:lineRule="auto"/>
              <w:jc w:val="both"/>
              <w:rPr>
                <w:rFonts w:ascii="Times New Roman" w:hAnsi="Times New Roman"/>
                <w:i/>
                <w:sz w:val="24"/>
                <w:szCs w:val="24"/>
                <w:lang w:eastAsia="lt-LT"/>
              </w:rPr>
            </w:pPr>
            <w:r>
              <w:rPr>
                <w:rFonts w:ascii="Times New Roman" w:hAnsi="Times New Roman"/>
                <w:sz w:val="24"/>
                <w:szCs w:val="24"/>
                <w:lang w:eastAsia="lt-LT"/>
              </w:rPr>
              <w:t>Atrankos kriterijai,</w:t>
            </w:r>
            <w:r>
              <w:rPr>
                <w:rFonts w:ascii="Times New Roman" w:hAnsi="Times New Roman"/>
                <w:sz w:val="24"/>
                <w:szCs w:val="24"/>
              </w:rPr>
              <w:t xml:space="preserve"> patvirtinti Kalvarijos mieto vietos veiklos grupės valdybos </w:t>
            </w:r>
            <w:r>
              <w:rPr>
                <w:rFonts w:ascii="Times New Roman" w:hAnsi="Times New Roman"/>
                <w:sz w:val="24"/>
                <w:szCs w:val="24"/>
                <w:lang w:eastAsia="lt-LT"/>
              </w:rPr>
              <w:t>(http://www.kalvarijosmiestovvg.lt)</w:t>
            </w:r>
          </w:p>
        </w:tc>
      </w:tr>
      <w:tr w:rsidR="001A0E5E" w:rsidRPr="007F1DE8" w14:paraId="16A85C0B" w14:textId="77777777" w:rsidTr="00B91FD4">
        <w:tc>
          <w:tcPr>
            <w:tcW w:w="526" w:type="dxa"/>
            <w:shd w:val="clear" w:color="auto" w:fill="auto"/>
          </w:tcPr>
          <w:p w14:paraId="397D2FDE" w14:textId="77777777" w:rsidR="001A0E5E" w:rsidRPr="007F1DE8" w:rsidRDefault="001A0E5E" w:rsidP="00A97071">
            <w:pPr>
              <w:spacing w:after="0" w:line="240" w:lineRule="auto"/>
              <w:rPr>
                <w:rFonts w:ascii="Times New Roman" w:hAnsi="Times New Roman"/>
                <w:sz w:val="24"/>
                <w:szCs w:val="24"/>
              </w:rPr>
            </w:pPr>
            <w:r w:rsidRPr="007F1DE8">
              <w:rPr>
                <w:rFonts w:ascii="Times New Roman" w:hAnsi="Times New Roman"/>
                <w:sz w:val="24"/>
                <w:szCs w:val="24"/>
              </w:rPr>
              <w:t>3.</w:t>
            </w:r>
          </w:p>
        </w:tc>
        <w:tc>
          <w:tcPr>
            <w:tcW w:w="2674" w:type="dxa"/>
            <w:shd w:val="clear" w:color="auto" w:fill="auto"/>
          </w:tcPr>
          <w:p w14:paraId="12A23BC1" w14:textId="77777777" w:rsidR="001A0E5E" w:rsidRPr="007F1DE8" w:rsidRDefault="001A0E5E" w:rsidP="00A97071">
            <w:pPr>
              <w:spacing w:after="0" w:line="240" w:lineRule="auto"/>
              <w:jc w:val="both"/>
              <w:rPr>
                <w:rFonts w:ascii="Times New Roman" w:hAnsi="Times New Roman"/>
                <w:sz w:val="24"/>
                <w:szCs w:val="24"/>
              </w:rPr>
            </w:pPr>
            <w:r w:rsidRPr="007F1DE8">
              <w:rPr>
                <w:rFonts w:ascii="Times New Roman" w:hAnsi="Times New Roman"/>
                <w:sz w:val="24"/>
                <w:szCs w:val="24"/>
              </w:rPr>
              <w:t xml:space="preserve">Vietos plėtros projektų vertinimo ir atrankos tvarka </w:t>
            </w:r>
          </w:p>
        </w:tc>
        <w:tc>
          <w:tcPr>
            <w:tcW w:w="6428" w:type="dxa"/>
            <w:shd w:val="clear" w:color="auto" w:fill="auto"/>
          </w:tcPr>
          <w:p w14:paraId="74DB285D" w14:textId="77777777" w:rsidR="001A0E5E" w:rsidRPr="00B91FD4" w:rsidRDefault="00682EC6" w:rsidP="00A97071">
            <w:pPr>
              <w:spacing w:after="0" w:line="240" w:lineRule="auto"/>
              <w:jc w:val="both"/>
              <w:rPr>
                <w:rFonts w:ascii="Times New Roman" w:hAnsi="Times New Roman"/>
                <w:i/>
                <w:sz w:val="24"/>
                <w:szCs w:val="24"/>
                <w:lang w:eastAsia="lt-LT"/>
              </w:rPr>
            </w:pPr>
            <w:r>
              <w:rPr>
                <w:rFonts w:ascii="Times New Roman" w:hAnsi="Times New Roman"/>
                <w:sz w:val="24"/>
                <w:szCs w:val="24"/>
              </w:rPr>
              <w:t>Kalvarijos miesto vietos plėtros strategijos vietos plėtros projektinių pasiūlymų vertinimo ir atrankos vidaus tvarkos aprašas (http://www.kalvarijosmiestovvg.lt)</w:t>
            </w:r>
          </w:p>
        </w:tc>
      </w:tr>
      <w:tr w:rsidR="001A0E5E" w:rsidRPr="007F1DE8" w14:paraId="7C83E304" w14:textId="77777777" w:rsidTr="00B91FD4">
        <w:tc>
          <w:tcPr>
            <w:tcW w:w="526" w:type="dxa"/>
            <w:shd w:val="clear" w:color="auto" w:fill="auto"/>
          </w:tcPr>
          <w:p w14:paraId="53DFC6F8" w14:textId="77777777" w:rsidR="001A0E5E" w:rsidRPr="007F1DE8" w:rsidRDefault="001A0E5E" w:rsidP="00A97071">
            <w:pPr>
              <w:spacing w:after="0" w:line="240" w:lineRule="auto"/>
              <w:rPr>
                <w:rFonts w:ascii="Times New Roman" w:hAnsi="Times New Roman"/>
                <w:sz w:val="24"/>
                <w:szCs w:val="24"/>
                <w:lang w:eastAsia="lt-LT"/>
              </w:rPr>
            </w:pPr>
            <w:r w:rsidRPr="007F1DE8">
              <w:rPr>
                <w:rFonts w:ascii="Times New Roman" w:hAnsi="Times New Roman"/>
                <w:sz w:val="24"/>
                <w:szCs w:val="24"/>
                <w:lang w:eastAsia="lt-LT"/>
              </w:rPr>
              <w:t>4.</w:t>
            </w:r>
          </w:p>
        </w:tc>
        <w:tc>
          <w:tcPr>
            <w:tcW w:w="2674" w:type="dxa"/>
            <w:shd w:val="clear" w:color="auto" w:fill="auto"/>
          </w:tcPr>
          <w:p w14:paraId="4AE1020B" w14:textId="77777777" w:rsidR="001A0E5E" w:rsidRPr="007F1DE8" w:rsidRDefault="001A0E5E" w:rsidP="00A97071">
            <w:pPr>
              <w:spacing w:after="0" w:line="240" w:lineRule="auto"/>
              <w:jc w:val="both"/>
              <w:rPr>
                <w:rStyle w:val="Grietas"/>
                <w:rFonts w:ascii="Times New Roman" w:hAnsi="Times New Roman"/>
                <w:b w:val="0"/>
                <w:sz w:val="24"/>
                <w:szCs w:val="24"/>
              </w:rPr>
            </w:pPr>
            <w:r w:rsidRPr="007F1DE8">
              <w:rPr>
                <w:rStyle w:val="Grietas"/>
                <w:rFonts w:ascii="Times New Roman" w:hAnsi="Times New Roman"/>
                <w:b w:val="0"/>
                <w:sz w:val="24"/>
                <w:szCs w:val="24"/>
              </w:rPr>
              <w:t>Reikalavimai vietos plėtros projektams</w:t>
            </w:r>
          </w:p>
        </w:tc>
        <w:tc>
          <w:tcPr>
            <w:tcW w:w="6428" w:type="dxa"/>
            <w:shd w:val="clear" w:color="auto" w:fill="auto"/>
          </w:tcPr>
          <w:p w14:paraId="351833B1" w14:textId="6381D21F" w:rsidR="001A0E5E" w:rsidRPr="007F1DE8" w:rsidRDefault="0034418E" w:rsidP="00A97071">
            <w:pPr>
              <w:spacing w:after="0" w:line="240" w:lineRule="auto"/>
              <w:rPr>
                <w:rFonts w:ascii="Times New Roman" w:hAnsi="Times New Roman"/>
                <w:sz w:val="24"/>
                <w:szCs w:val="24"/>
                <w:lang w:eastAsia="lt-LT"/>
              </w:rPr>
            </w:pPr>
            <w:r>
              <w:rPr>
                <w:rFonts w:ascii="Times New Roman" w:hAnsi="Times New Roman"/>
                <w:sz w:val="24"/>
                <w:szCs w:val="24"/>
                <w:lang w:eastAsia="lt-LT"/>
              </w:rPr>
              <w:t xml:space="preserve">Projektai turi atitikti 2014–2020 metų Europos Sąjungos fondų investicijų veiksmų programos 8 prioriteto „Socialinės </w:t>
            </w:r>
            <w:proofErr w:type="spellStart"/>
            <w:r>
              <w:rPr>
                <w:rFonts w:ascii="Times New Roman" w:hAnsi="Times New Roman"/>
                <w:sz w:val="24"/>
                <w:szCs w:val="24"/>
                <w:lang w:eastAsia="lt-LT"/>
              </w:rPr>
              <w:t>įtraukties</w:t>
            </w:r>
            <w:proofErr w:type="spellEnd"/>
            <w:r>
              <w:rPr>
                <w:rFonts w:ascii="Times New Roman" w:hAnsi="Times New Roman"/>
                <w:sz w:val="24"/>
                <w:szCs w:val="24"/>
                <w:lang w:eastAsia="lt-LT"/>
              </w:rPr>
              <w:t xml:space="preserve"> didinimas ir kova su skurdu“ Nr. 08.6.1-ESFA-T-927 priemonės „Spartesnis vietos plėtros strategijų įgyvendinimas“ projektų finansavimo sąlygų aprašo, patvirtinto LR VRM ministro 2018-12-28 </w:t>
            </w:r>
            <w:r w:rsidR="00172AEA">
              <w:rPr>
                <w:rFonts w:ascii="Times New Roman" w:hAnsi="Times New Roman"/>
                <w:sz w:val="24"/>
                <w:szCs w:val="24"/>
                <w:lang w:eastAsia="lt-LT"/>
              </w:rPr>
              <w:t>į</w:t>
            </w:r>
            <w:r>
              <w:rPr>
                <w:rFonts w:ascii="Times New Roman" w:hAnsi="Times New Roman"/>
                <w:sz w:val="24"/>
                <w:szCs w:val="24"/>
                <w:lang w:eastAsia="lt-LT"/>
              </w:rPr>
              <w:t>sakymu Nr. 1V-</w:t>
            </w:r>
            <w:r w:rsidRPr="00EF4D83">
              <w:rPr>
                <w:rFonts w:ascii="Times New Roman" w:hAnsi="Times New Roman"/>
                <w:sz w:val="24"/>
                <w:szCs w:val="24"/>
                <w:lang w:eastAsia="lt-LT"/>
              </w:rPr>
              <w:t>977</w:t>
            </w:r>
            <w:r w:rsidR="00172AEA">
              <w:rPr>
                <w:rFonts w:ascii="Times New Roman" w:hAnsi="Times New Roman"/>
                <w:sz w:val="24"/>
                <w:szCs w:val="24"/>
                <w:lang w:eastAsia="lt-LT"/>
              </w:rPr>
              <w:t>, nuostatas</w:t>
            </w:r>
            <w:r w:rsidR="00EF4D83" w:rsidRPr="006A3684">
              <w:rPr>
                <w:rFonts w:ascii="Times New Roman" w:hAnsi="Times New Roman"/>
                <w:sz w:val="24"/>
                <w:szCs w:val="24"/>
                <w:lang w:eastAsia="lt-LT"/>
              </w:rPr>
              <w:t xml:space="preserve"> (</w:t>
            </w:r>
            <w:r w:rsidR="00EF4D83" w:rsidRPr="006A3684">
              <w:rPr>
                <w:rFonts w:ascii="Times New Roman" w:hAnsi="Times New Roman"/>
                <w:sz w:val="24"/>
                <w:szCs w:val="24"/>
              </w:rPr>
              <w:t xml:space="preserve">aktualią redakciją </w:t>
            </w:r>
            <w:hyperlink r:id="rId9" w:history="1">
              <w:r w:rsidR="000F1055" w:rsidRPr="006A3684">
                <w:rPr>
                  <w:rStyle w:val="Hipersaitas"/>
                  <w:rFonts w:ascii="Times New Roman" w:hAnsi="Times New Roman"/>
                  <w:sz w:val="24"/>
                  <w:szCs w:val="24"/>
                </w:rPr>
                <w:t>https://www.e-tar.lt/portal/lt/legalAct/ae8d03500a7111e9a5eaf2cd290f1944</w:t>
              </w:r>
            </w:hyperlink>
            <w:r w:rsidR="00EF4D83" w:rsidRPr="006A3684">
              <w:rPr>
                <w:rStyle w:val="Hipersaitas"/>
                <w:rFonts w:ascii="Times New Roman" w:hAnsi="Times New Roman"/>
                <w:sz w:val="24"/>
                <w:szCs w:val="24"/>
              </w:rPr>
              <w:t>)</w:t>
            </w:r>
          </w:p>
        </w:tc>
      </w:tr>
      <w:tr w:rsidR="001A0E5E" w:rsidRPr="007F1DE8" w14:paraId="05A5C691" w14:textId="77777777" w:rsidTr="00B91FD4">
        <w:tc>
          <w:tcPr>
            <w:tcW w:w="526" w:type="dxa"/>
            <w:shd w:val="clear" w:color="auto" w:fill="auto"/>
          </w:tcPr>
          <w:p w14:paraId="6AA908DC" w14:textId="77777777" w:rsidR="001A0E5E" w:rsidRPr="007F1DE8" w:rsidRDefault="001A0E5E" w:rsidP="00A97071">
            <w:pPr>
              <w:spacing w:after="0" w:line="240" w:lineRule="auto"/>
              <w:rPr>
                <w:rFonts w:ascii="Times New Roman" w:hAnsi="Times New Roman"/>
                <w:sz w:val="24"/>
                <w:szCs w:val="24"/>
                <w:lang w:eastAsia="lt-LT"/>
              </w:rPr>
            </w:pPr>
            <w:r w:rsidRPr="007F1DE8">
              <w:rPr>
                <w:rFonts w:ascii="Times New Roman" w:hAnsi="Times New Roman"/>
                <w:sz w:val="24"/>
                <w:szCs w:val="24"/>
                <w:lang w:eastAsia="lt-LT"/>
              </w:rPr>
              <w:t>5.</w:t>
            </w:r>
          </w:p>
        </w:tc>
        <w:tc>
          <w:tcPr>
            <w:tcW w:w="2674" w:type="dxa"/>
            <w:shd w:val="clear" w:color="auto" w:fill="auto"/>
          </w:tcPr>
          <w:p w14:paraId="71C5DC3A" w14:textId="77777777" w:rsidR="001A0E5E" w:rsidRPr="007F1DE8" w:rsidRDefault="001A0E5E" w:rsidP="00A97071">
            <w:pPr>
              <w:spacing w:after="0" w:line="240" w:lineRule="auto"/>
              <w:jc w:val="both"/>
              <w:rPr>
                <w:rFonts w:ascii="Times New Roman" w:hAnsi="Times New Roman"/>
                <w:sz w:val="24"/>
                <w:szCs w:val="24"/>
                <w:lang w:eastAsia="lt-LT"/>
              </w:rPr>
            </w:pPr>
            <w:r w:rsidRPr="007F1DE8">
              <w:rPr>
                <w:rFonts w:ascii="Times New Roman" w:hAnsi="Times New Roman"/>
                <w:sz w:val="24"/>
                <w:szCs w:val="24"/>
                <w:lang w:eastAsia="lt-LT"/>
              </w:rPr>
              <w:t>Reikalavimai vietos plėtros projektinių pasiūlymų pareiškėjams bei partneriams</w:t>
            </w:r>
          </w:p>
        </w:tc>
        <w:tc>
          <w:tcPr>
            <w:tcW w:w="6428" w:type="dxa"/>
            <w:shd w:val="clear" w:color="auto" w:fill="auto"/>
          </w:tcPr>
          <w:p w14:paraId="4E9E8405" w14:textId="77777777" w:rsidR="00957F9C" w:rsidRPr="00957F9C" w:rsidRDefault="00957F9C" w:rsidP="00957F9C">
            <w:pPr>
              <w:spacing w:after="0" w:line="240" w:lineRule="auto"/>
              <w:rPr>
                <w:rFonts w:ascii="Times New Roman" w:hAnsi="Times New Roman"/>
                <w:sz w:val="24"/>
                <w:szCs w:val="24"/>
                <w:lang w:eastAsia="lt-LT"/>
              </w:rPr>
            </w:pPr>
            <w:r>
              <w:rPr>
                <w:rFonts w:ascii="Times New Roman" w:hAnsi="Times New Roman"/>
                <w:sz w:val="24"/>
                <w:szCs w:val="24"/>
                <w:lang w:eastAsia="lt-LT"/>
              </w:rPr>
              <w:t xml:space="preserve">Galimi </w:t>
            </w:r>
            <w:r w:rsidRPr="00957F9C">
              <w:rPr>
                <w:rFonts w:ascii="Times New Roman" w:hAnsi="Times New Roman"/>
                <w:sz w:val="24"/>
                <w:szCs w:val="24"/>
                <w:lang w:eastAsia="lt-LT"/>
              </w:rPr>
              <w:t xml:space="preserve">pareiškėjai: </w:t>
            </w:r>
          </w:p>
          <w:p w14:paraId="323BA3D6" w14:textId="02C6E9DF" w:rsidR="00957F9C" w:rsidRPr="00957F9C" w:rsidRDefault="00957F9C" w:rsidP="006E21FF">
            <w:pPr>
              <w:tabs>
                <w:tab w:val="left" w:pos="300"/>
              </w:tabs>
              <w:spacing w:after="0" w:line="240" w:lineRule="auto"/>
              <w:rPr>
                <w:rFonts w:ascii="Times New Roman" w:hAnsi="Times New Roman"/>
                <w:sz w:val="24"/>
                <w:szCs w:val="24"/>
                <w:lang w:eastAsia="lt-LT"/>
              </w:rPr>
            </w:pPr>
            <w:r w:rsidRPr="00957F9C">
              <w:rPr>
                <w:rFonts w:ascii="Times New Roman" w:hAnsi="Times New Roman"/>
                <w:sz w:val="24"/>
                <w:szCs w:val="24"/>
                <w:lang w:eastAsia="lt-LT"/>
              </w:rPr>
              <w:t>1.</w:t>
            </w:r>
            <w:r w:rsidRPr="00957F9C">
              <w:rPr>
                <w:rFonts w:ascii="Times New Roman" w:hAnsi="Times New Roman"/>
                <w:sz w:val="24"/>
                <w:szCs w:val="24"/>
                <w:lang w:eastAsia="lt-LT"/>
              </w:rPr>
              <w:tab/>
              <w:t xml:space="preserve">viešieji juridiniai asmenys, kurių veiklos vykdymo vieta yra vietos plėtros strategijos įgyvendinimo teritorijoje; </w:t>
            </w:r>
          </w:p>
          <w:p w14:paraId="3509116C" w14:textId="77777777" w:rsidR="00957F9C" w:rsidRPr="00957F9C" w:rsidRDefault="00957F9C" w:rsidP="00957F9C">
            <w:pPr>
              <w:spacing w:after="0" w:line="240" w:lineRule="auto"/>
              <w:rPr>
                <w:rFonts w:ascii="Times New Roman" w:hAnsi="Times New Roman"/>
                <w:sz w:val="24"/>
                <w:szCs w:val="24"/>
                <w:lang w:eastAsia="lt-LT"/>
              </w:rPr>
            </w:pPr>
            <w:r w:rsidRPr="00957F9C">
              <w:rPr>
                <w:rFonts w:ascii="Times New Roman" w:hAnsi="Times New Roman"/>
                <w:sz w:val="24"/>
                <w:szCs w:val="24"/>
                <w:lang w:eastAsia="lt-LT"/>
              </w:rPr>
              <w:t>2. privatūs juridiniai asmenys, kurių veiklos vykdymo vieta yra vietos plėtros strategijos įgyvendinimo teritorijoje;</w:t>
            </w:r>
          </w:p>
          <w:p w14:paraId="37EE3D6B" w14:textId="1890322C" w:rsidR="00957F9C" w:rsidRPr="00957F9C" w:rsidRDefault="00957F9C" w:rsidP="00957F9C">
            <w:pPr>
              <w:spacing w:after="0" w:line="240" w:lineRule="auto"/>
              <w:rPr>
                <w:rFonts w:ascii="Times New Roman" w:hAnsi="Times New Roman"/>
                <w:sz w:val="24"/>
                <w:szCs w:val="24"/>
                <w:lang w:eastAsia="lt-LT"/>
              </w:rPr>
            </w:pPr>
            <w:r w:rsidRPr="00957F9C">
              <w:rPr>
                <w:rFonts w:ascii="Times New Roman" w:hAnsi="Times New Roman"/>
                <w:sz w:val="24"/>
                <w:szCs w:val="24"/>
                <w:lang w:eastAsia="lt-LT"/>
              </w:rPr>
              <w:t>3. savivaldybės, kurios teritorijoje įgyvendinama vietos plėtros strategija, administracija</w:t>
            </w:r>
            <w:r w:rsidR="000F1055">
              <w:rPr>
                <w:rFonts w:ascii="Times New Roman" w:hAnsi="Times New Roman"/>
                <w:sz w:val="24"/>
                <w:szCs w:val="24"/>
                <w:lang w:eastAsia="lt-LT"/>
              </w:rPr>
              <w:t>.</w:t>
            </w:r>
          </w:p>
          <w:p w14:paraId="49B6FBE6" w14:textId="77777777" w:rsidR="00957F9C" w:rsidRPr="00957F9C" w:rsidRDefault="00957F9C" w:rsidP="00957F9C">
            <w:pPr>
              <w:spacing w:after="0" w:line="240" w:lineRule="auto"/>
              <w:rPr>
                <w:rFonts w:ascii="Times New Roman" w:hAnsi="Times New Roman"/>
                <w:sz w:val="24"/>
                <w:szCs w:val="24"/>
                <w:lang w:eastAsia="lt-LT"/>
              </w:rPr>
            </w:pPr>
            <w:r>
              <w:rPr>
                <w:rFonts w:ascii="Times New Roman" w:hAnsi="Times New Roman"/>
                <w:sz w:val="24"/>
                <w:szCs w:val="24"/>
                <w:lang w:eastAsia="lt-LT"/>
              </w:rPr>
              <w:t>G</w:t>
            </w:r>
            <w:r w:rsidRPr="00957F9C">
              <w:rPr>
                <w:rFonts w:ascii="Times New Roman" w:hAnsi="Times New Roman"/>
                <w:sz w:val="24"/>
                <w:szCs w:val="24"/>
                <w:lang w:eastAsia="lt-LT"/>
              </w:rPr>
              <w:t>alimi partneriai:</w:t>
            </w:r>
          </w:p>
          <w:p w14:paraId="0BEA9215" w14:textId="77777777" w:rsidR="00957F9C" w:rsidRPr="00957F9C" w:rsidRDefault="00957F9C" w:rsidP="006A3684">
            <w:pPr>
              <w:tabs>
                <w:tab w:val="left" w:pos="380"/>
              </w:tabs>
              <w:spacing w:after="0" w:line="240" w:lineRule="auto"/>
              <w:rPr>
                <w:rFonts w:ascii="Times New Roman" w:hAnsi="Times New Roman"/>
                <w:sz w:val="24"/>
                <w:szCs w:val="24"/>
                <w:lang w:eastAsia="lt-LT"/>
              </w:rPr>
            </w:pPr>
            <w:r w:rsidRPr="00957F9C">
              <w:rPr>
                <w:rFonts w:ascii="Times New Roman" w:hAnsi="Times New Roman"/>
                <w:sz w:val="24"/>
                <w:szCs w:val="24"/>
                <w:lang w:eastAsia="lt-LT"/>
              </w:rPr>
              <w:t>1.</w:t>
            </w:r>
            <w:r w:rsidRPr="00957F9C">
              <w:rPr>
                <w:rFonts w:ascii="Times New Roman" w:hAnsi="Times New Roman"/>
                <w:sz w:val="24"/>
                <w:szCs w:val="24"/>
                <w:lang w:eastAsia="lt-LT"/>
              </w:rPr>
              <w:tab/>
              <w:t xml:space="preserve">viešieji juridiniai asmenys, kurių veiklos vykdymo vieta yra </w:t>
            </w:r>
            <w:r w:rsidRPr="00957F9C">
              <w:rPr>
                <w:rFonts w:ascii="Times New Roman" w:hAnsi="Times New Roman"/>
                <w:sz w:val="24"/>
                <w:szCs w:val="24"/>
                <w:lang w:eastAsia="lt-LT"/>
              </w:rPr>
              <w:lastRenderedPageBreak/>
              <w:t xml:space="preserve">vietos plėtros strategijos įgyvendinimo teritorijoje ar besiribojančioje teritorijoje; </w:t>
            </w:r>
          </w:p>
          <w:p w14:paraId="40F2D5D8" w14:textId="77777777" w:rsidR="00957F9C" w:rsidRPr="00957F9C" w:rsidRDefault="00957F9C" w:rsidP="00957F9C">
            <w:pPr>
              <w:spacing w:after="0" w:line="240" w:lineRule="auto"/>
              <w:rPr>
                <w:rFonts w:ascii="Times New Roman" w:hAnsi="Times New Roman"/>
                <w:sz w:val="24"/>
                <w:szCs w:val="24"/>
                <w:lang w:eastAsia="lt-LT"/>
              </w:rPr>
            </w:pPr>
            <w:r w:rsidRPr="00957F9C">
              <w:rPr>
                <w:rFonts w:ascii="Times New Roman" w:hAnsi="Times New Roman"/>
                <w:sz w:val="24"/>
                <w:szCs w:val="24"/>
                <w:lang w:eastAsia="lt-LT"/>
              </w:rPr>
              <w:t>2. privatūs juridiniai asmenys, kurių veiklos vykdymo vieta yra vietos plėtros strategijos įgyvendinimo teritorijoje ar besiribojančioje teritorijoje;</w:t>
            </w:r>
          </w:p>
          <w:p w14:paraId="3F028B5F" w14:textId="30C2621D" w:rsidR="00957F9C" w:rsidRPr="00957F9C" w:rsidRDefault="00957F9C" w:rsidP="00957F9C">
            <w:pPr>
              <w:spacing w:after="0" w:line="240" w:lineRule="auto"/>
              <w:rPr>
                <w:rFonts w:ascii="Times New Roman" w:hAnsi="Times New Roman"/>
                <w:sz w:val="24"/>
                <w:szCs w:val="24"/>
                <w:lang w:eastAsia="lt-LT"/>
              </w:rPr>
            </w:pPr>
            <w:r w:rsidRPr="00957F9C">
              <w:rPr>
                <w:rFonts w:ascii="Times New Roman" w:hAnsi="Times New Roman"/>
                <w:sz w:val="24"/>
                <w:szCs w:val="24"/>
                <w:lang w:eastAsia="lt-LT"/>
              </w:rPr>
              <w:t>3. savivaldybės, kurios teritorijoje įgyvendinama vietos plėtros strategija, administracija</w:t>
            </w:r>
            <w:r w:rsidR="000F1055">
              <w:rPr>
                <w:rFonts w:ascii="Times New Roman" w:hAnsi="Times New Roman"/>
                <w:sz w:val="24"/>
                <w:szCs w:val="24"/>
                <w:lang w:eastAsia="lt-LT"/>
              </w:rPr>
              <w:t>;</w:t>
            </w:r>
          </w:p>
          <w:p w14:paraId="5FA9956D" w14:textId="2C3ABE70" w:rsidR="00957F9C" w:rsidRPr="00957F9C" w:rsidRDefault="00957F9C" w:rsidP="00957F9C">
            <w:pPr>
              <w:spacing w:after="0" w:line="240" w:lineRule="auto"/>
              <w:rPr>
                <w:rFonts w:ascii="Times New Roman" w:hAnsi="Times New Roman"/>
                <w:sz w:val="24"/>
                <w:szCs w:val="24"/>
                <w:lang w:eastAsia="lt-LT"/>
              </w:rPr>
            </w:pPr>
            <w:r w:rsidRPr="00957F9C">
              <w:rPr>
                <w:rFonts w:ascii="Times New Roman" w:hAnsi="Times New Roman"/>
                <w:sz w:val="24"/>
                <w:szCs w:val="24"/>
                <w:lang w:eastAsia="lt-LT"/>
              </w:rPr>
              <w:t>4. savivaldybės, kurios teritorija ribojasi su teritorija tos savivaldybės, kurioje įgyvendinama vietos plėtros strategija, administracija.</w:t>
            </w:r>
          </w:p>
          <w:p w14:paraId="07D64F3E" w14:textId="77777777" w:rsidR="00957F9C" w:rsidRDefault="00957F9C" w:rsidP="00957F9C">
            <w:pPr>
              <w:spacing w:after="0" w:line="240" w:lineRule="auto"/>
              <w:rPr>
                <w:rFonts w:ascii="Times New Roman" w:hAnsi="Times New Roman"/>
                <w:sz w:val="24"/>
                <w:szCs w:val="24"/>
                <w:lang w:eastAsia="lt-LT"/>
              </w:rPr>
            </w:pPr>
          </w:p>
          <w:p w14:paraId="7CCF79CE" w14:textId="77777777" w:rsidR="001A0E5E" w:rsidRPr="006A3684" w:rsidRDefault="00957F9C" w:rsidP="00957F9C">
            <w:pPr>
              <w:spacing w:after="0" w:line="240" w:lineRule="auto"/>
              <w:rPr>
                <w:rFonts w:ascii="Times New Roman" w:hAnsi="Times New Roman"/>
                <w:sz w:val="24"/>
                <w:szCs w:val="24"/>
                <w:lang w:eastAsia="lt-LT"/>
              </w:rPr>
            </w:pPr>
            <w:r w:rsidRPr="00957F9C">
              <w:rPr>
                <w:rFonts w:ascii="Times New Roman" w:hAnsi="Times New Roman"/>
                <w:sz w:val="24"/>
                <w:szCs w:val="24"/>
                <w:lang w:eastAsia="lt-LT"/>
              </w:rPr>
              <w:t xml:space="preserve">Pareiškėju (projekto vykdytoju) gali būti juridinio asmens filialas ar atstovybė, jeigu tas filialas ar atstovybė veiklą vykdo vietos plėtros strategijos įgyvendinimo teritorijoje. Partneriu gali būti juridinio asmens filialas ar atstovybė, jeigu tas filialas ar atstovybė veiklą vykdo vietos plėtros strategijos įgyvendinimo teritorijoje ar besiribojančioje teritorijoje. Kai vykdomas projektas, apimantis Aprašo 10.1 papunktyje nurodytas veiklas, projekto pareiškėju arba bent vienu iš partnerių turi būti nevyriausybinė organizacija (toliau – NVO) </w:t>
            </w:r>
            <w:r w:rsidRPr="006A3684">
              <w:rPr>
                <w:rFonts w:ascii="Times New Roman" w:hAnsi="Times New Roman"/>
                <w:sz w:val="24"/>
                <w:szCs w:val="24"/>
                <w:lang w:eastAsia="lt-LT"/>
              </w:rPr>
              <w:t>arba socialinis partneris (t. y. darbuotojų ar darbdavių organizacija</w:t>
            </w:r>
            <w:r w:rsidR="000F1055" w:rsidRPr="006A3684">
              <w:rPr>
                <w:rFonts w:ascii="Times New Roman" w:hAnsi="Times New Roman"/>
                <w:sz w:val="24"/>
                <w:szCs w:val="24"/>
                <w:lang w:eastAsia="lt-LT"/>
              </w:rPr>
              <w:t>.</w:t>
            </w:r>
          </w:p>
          <w:p w14:paraId="43AAAC6E" w14:textId="3100778C" w:rsidR="000F1055" w:rsidRPr="007F1DE8" w:rsidRDefault="000F1055" w:rsidP="00957F9C">
            <w:pPr>
              <w:spacing w:after="0" w:line="240" w:lineRule="auto"/>
              <w:rPr>
                <w:rFonts w:ascii="Times New Roman" w:hAnsi="Times New Roman"/>
                <w:sz w:val="24"/>
                <w:szCs w:val="24"/>
                <w:lang w:eastAsia="lt-LT"/>
              </w:rPr>
            </w:pPr>
            <w:r w:rsidRPr="006A3684">
              <w:rPr>
                <w:rFonts w:ascii="Times New Roman" w:hAnsi="Times New Roman"/>
                <w:sz w:val="24"/>
                <w:szCs w:val="24"/>
                <w:lang w:eastAsia="lt-LT"/>
              </w:rPr>
              <w:t xml:space="preserve">Šie reikalavimai nurodomi </w:t>
            </w:r>
            <w:r w:rsidRPr="006A3684">
              <w:rPr>
                <w:rFonts w:ascii="Times New Roman" w:hAnsi="Times New Roman"/>
                <w:sz w:val="24"/>
                <w:szCs w:val="24"/>
              </w:rPr>
              <w:t xml:space="preserve">reikalavimai </w:t>
            </w:r>
            <w:r w:rsidR="00B12033">
              <w:rPr>
                <w:rFonts w:ascii="Times New Roman" w:hAnsi="Times New Roman"/>
                <w:sz w:val="24"/>
                <w:szCs w:val="24"/>
                <w:lang w:eastAsia="lt-LT"/>
              </w:rPr>
              <w:t xml:space="preserve">2014–2020 metų Europos Sąjungos fondų investicijų veiksmų programos 8 prioriteto „Socialinės </w:t>
            </w:r>
            <w:proofErr w:type="spellStart"/>
            <w:r w:rsidR="00B12033">
              <w:rPr>
                <w:rFonts w:ascii="Times New Roman" w:hAnsi="Times New Roman"/>
                <w:sz w:val="24"/>
                <w:szCs w:val="24"/>
                <w:lang w:eastAsia="lt-LT"/>
              </w:rPr>
              <w:t>įtraukties</w:t>
            </w:r>
            <w:proofErr w:type="spellEnd"/>
            <w:r w:rsidR="00B12033">
              <w:rPr>
                <w:rFonts w:ascii="Times New Roman" w:hAnsi="Times New Roman"/>
                <w:sz w:val="24"/>
                <w:szCs w:val="24"/>
                <w:lang w:eastAsia="lt-LT"/>
              </w:rPr>
              <w:t xml:space="preserve"> didinimas ir kova su skurdu“ Nr. 08.6.1-ESFA-T-927 priemonės „Spartesnis vietos plėtros strategijų įgyvendinimas“ projektų finansavimo sąlygų apraše, patvirtint</w:t>
            </w:r>
            <w:r w:rsidR="00AF5D16">
              <w:rPr>
                <w:rFonts w:ascii="Times New Roman" w:hAnsi="Times New Roman"/>
                <w:sz w:val="24"/>
                <w:szCs w:val="24"/>
                <w:lang w:eastAsia="lt-LT"/>
              </w:rPr>
              <w:t>ame</w:t>
            </w:r>
            <w:r w:rsidR="00B12033">
              <w:rPr>
                <w:rFonts w:ascii="Times New Roman" w:hAnsi="Times New Roman"/>
                <w:sz w:val="24"/>
                <w:szCs w:val="24"/>
                <w:lang w:eastAsia="lt-LT"/>
              </w:rPr>
              <w:t xml:space="preserve"> LR VRM ministro 2018-12-28 5sakymu Nr. 1V-977</w:t>
            </w:r>
            <w:r w:rsidRPr="00B91FD4">
              <w:rPr>
                <w:rFonts w:ascii="Times New Roman" w:hAnsi="Times New Roman"/>
                <w:sz w:val="24"/>
                <w:szCs w:val="24"/>
              </w:rPr>
              <w:t xml:space="preserve"> (aktuali </w:t>
            </w:r>
            <w:r w:rsidRPr="006A3684">
              <w:rPr>
                <w:rFonts w:ascii="Times New Roman" w:hAnsi="Times New Roman"/>
                <w:sz w:val="24"/>
                <w:szCs w:val="24"/>
              </w:rPr>
              <w:t xml:space="preserve">redakcija </w:t>
            </w:r>
            <w:hyperlink r:id="rId10" w:history="1">
              <w:r w:rsidRPr="006A3684">
                <w:rPr>
                  <w:rStyle w:val="Hipersaitas"/>
                  <w:rFonts w:ascii="Times New Roman" w:hAnsi="Times New Roman"/>
                  <w:sz w:val="24"/>
                  <w:szCs w:val="24"/>
                </w:rPr>
                <w:t>https://www.e-tar.lt/portal/lt/legalAct/ae8d03500a7111e9a5eaf2cd290f1944</w:t>
              </w:r>
            </w:hyperlink>
            <w:r w:rsidR="008D06ED">
              <w:rPr>
                <w:rStyle w:val="Hipersaitas"/>
                <w:rFonts w:ascii="Times New Roman" w:hAnsi="Times New Roman"/>
                <w:sz w:val="24"/>
                <w:szCs w:val="24"/>
              </w:rPr>
              <w:t>)</w:t>
            </w:r>
          </w:p>
        </w:tc>
      </w:tr>
      <w:tr w:rsidR="001A0E5E" w:rsidRPr="007F1DE8" w14:paraId="30D37E19" w14:textId="77777777" w:rsidTr="00B91FD4">
        <w:tc>
          <w:tcPr>
            <w:tcW w:w="526" w:type="dxa"/>
            <w:shd w:val="clear" w:color="auto" w:fill="auto"/>
          </w:tcPr>
          <w:p w14:paraId="43BF4A8B" w14:textId="77777777" w:rsidR="001A0E5E" w:rsidRPr="007F1DE8" w:rsidRDefault="001A0E5E" w:rsidP="00A97071">
            <w:pPr>
              <w:spacing w:after="0" w:line="240" w:lineRule="auto"/>
              <w:rPr>
                <w:rFonts w:ascii="Times New Roman" w:hAnsi="Times New Roman"/>
                <w:sz w:val="24"/>
                <w:szCs w:val="24"/>
                <w:lang w:eastAsia="lt-LT"/>
              </w:rPr>
            </w:pPr>
            <w:r w:rsidRPr="007F1DE8">
              <w:rPr>
                <w:rFonts w:ascii="Times New Roman" w:hAnsi="Times New Roman"/>
                <w:sz w:val="24"/>
                <w:szCs w:val="24"/>
                <w:lang w:eastAsia="lt-LT"/>
              </w:rPr>
              <w:lastRenderedPageBreak/>
              <w:t>6.</w:t>
            </w:r>
          </w:p>
        </w:tc>
        <w:tc>
          <w:tcPr>
            <w:tcW w:w="2674" w:type="dxa"/>
            <w:shd w:val="clear" w:color="auto" w:fill="auto"/>
          </w:tcPr>
          <w:p w14:paraId="1C9B943C" w14:textId="77777777" w:rsidR="001A0E5E" w:rsidRPr="007F1DE8" w:rsidRDefault="001A0E5E" w:rsidP="00A97071">
            <w:pPr>
              <w:spacing w:after="0" w:line="240" w:lineRule="auto"/>
              <w:jc w:val="both"/>
              <w:rPr>
                <w:rFonts w:ascii="Times New Roman" w:hAnsi="Times New Roman"/>
                <w:sz w:val="24"/>
                <w:szCs w:val="24"/>
                <w:lang w:eastAsia="lt-LT"/>
              </w:rPr>
            </w:pPr>
            <w:r w:rsidRPr="007F1DE8">
              <w:rPr>
                <w:rFonts w:ascii="Times New Roman" w:hAnsi="Times New Roman"/>
                <w:sz w:val="24"/>
                <w:szCs w:val="24"/>
                <w:lang w:eastAsia="lt-LT"/>
              </w:rPr>
              <w:t>Pagal kvietimą projektams planuojamos paramos lėšos</w:t>
            </w:r>
          </w:p>
        </w:tc>
        <w:tc>
          <w:tcPr>
            <w:tcW w:w="6428" w:type="dxa"/>
            <w:shd w:val="clear" w:color="auto" w:fill="auto"/>
          </w:tcPr>
          <w:p w14:paraId="17927E31" w14:textId="0EC4A577" w:rsidR="00957F9C" w:rsidRDefault="001A0E5E" w:rsidP="00A97071">
            <w:pPr>
              <w:spacing w:after="0" w:line="240" w:lineRule="auto"/>
              <w:jc w:val="both"/>
              <w:rPr>
                <w:rFonts w:ascii="Times New Roman" w:eastAsia="Times New Roman" w:hAnsi="Times New Roman"/>
                <w:sz w:val="24"/>
                <w:szCs w:val="20"/>
              </w:rPr>
            </w:pPr>
            <w:r w:rsidRPr="00957F9C">
              <w:rPr>
                <w:rFonts w:ascii="Times New Roman" w:eastAsia="Times New Roman" w:hAnsi="Times New Roman"/>
                <w:sz w:val="24"/>
                <w:szCs w:val="20"/>
              </w:rPr>
              <w:t>Pagal kvietimą planuojama vietos plėtros projektams paskirstyti Europos Sąjungos struktūrinių fondų ir Lietuvos Respublikos valstybės biudžeto lėšų (toliau – paramos lėšos)</w:t>
            </w:r>
            <w:r w:rsidR="00957F9C">
              <w:rPr>
                <w:rFonts w:ascii="Times New Roman" w:eastAsia="Times New Roman" w:hAnsi="Times New Roman"/>
                <w:sz w:val="24"/>
                <w:szCs w:val="20"/>
              </w:rPr>
              <w:t xml:space="preserve"> – </w:t>
            </w:r>
            <w:r w:rsidR="00B91FD4">
              <w:rPr>
                <w:rFonts w:ascii="Times New Roman" w:eastAsia="Times New Roman" w:hAnsi="Times New Roman"/>
                <w:sz w:val="24"/>
                <w:szCs w:val="20"/>
              </w:rPr>
              <w:t>36505,62</w:t>
            </w:r>
            <w:r w:rsidR="00957F9C">
              <w:rPr>
                <w:rFonts w:ascii="Times New Roman" w:eastAsia="Times New Roman" w:hAnsi="Times New Roman"/>
                <w:sz w:val="24"/>
                <w:szCs w:val="20"/>
              </w:rPr>
              <w:t xml:space="preserve"> </w:t>
            </w:r>
            <w:proofErr w:type="spellStart"/>
            <w:r w:rsidR="00957F9C">
              <w:rPr>
                <w:rFonts w:ascii="Times New Roman" w:eastAsia="Times New Roman" w:hAnsi="Times New Roman"/>
                <w:sz w:val="24"/>
                <w:szCs w:val="20"/>
              </w:rPr>
              <w:t>Eur</w:t>
            </w:r>
            <w:proofErr w:type="spellEnd"/>
            <w:r w:rsidR="00957F9C">
              <w:rPr>
                <w:rFonts w:ascii="Times New Roman" w:eastAsia="Times New Roman" w:hAnsi="Times New Roman"/>
                <w:sz w:val="24"/>
                <w:szCs w:val="20"/>
              </w:rPr>
              <w:t>.</w:t>
            </w:r>
          </w:p>
          <w:p w14:paraId="69FFE0B6" w14:textId="00EE5FF5" w:rsidR="001A0E5E" w:rsidRDefault="001A0E5E" w:rsidP="00A97071">
            <w:pPr>
              <w:spacing w:after="0" w:line="240" w:lineRule="auto"/>
              <w:jc w:val="both"/>
              <w:rPr>
                <w:rFonts w:ascii="Times New Roman" w:eastAsia="Times New Roman" w:hAnsi="Times New Roman"/>
                <w:sz w:val="24"/>
                <w:szCs w:val="20"/>
              </w:rPr>
            </w:pPr>
            <w:r w:rsidRPr="00957F9C">
              <w:rPr>
                <w:rFonts w:ascii="Times New Roman" w:eastAsia="Times New Roman" w:hAnsi="Times New Roman"/>
                <w:sz w:val="24"/>
                <w:szCs w:val="20"/>
              </w:rPr>
              <w:t xml:space="preserve"> </w:t>
            </w:r>
            <w:r w:rsidR="00957F9C">
              <w:rPr>
                <w:rFonts w:ascii="Times New Roman" w:eastAsia="Times New Roman" w:hAnsi="Times New Roman"/>
                <w:sz w:val="24"/>
                <w:szCs w:val="20"/>
              </w:rPr>
              <w:t>B</w:t>
            </w:r>
            <w:r w:rsidRPr="00957F9C">
              <w:rPr>
                <w:rFonts w:ascii="Times New Roman" w:eastAsia="Times New Roman" w:hAnsi="Times New Roman"/>
                <w:sz w:val="24"/>
                <w:szCs w:val="20"/>
              </w:rPr>
              <w:t>ūtina pareiškėjo nuosavo indėlio suma ir</w:t>
            </w:r>
            <w:r w:rsidR="00957F9C">
              <w:rPr>
                <w:rFonts w:ascii="Times New Roman" w:eastAsia="Times New Roman" w:hAnsi="Times New Roman"/>
                <w:sz w:val="24"/>
                <w:szCs w:val="20"/>
              </w:rPr>
              <w:t xml:space="preserve"> (arba) </w:t>
            </w:r>
            <w:r w:rsidRPr="00957F9C">
              <w:rPr>
                <w:rFonts w:ascii="Times New Roman" w:eastAsia="Times New Roman" w:hAnsi="Times New Roman"/>
                <w:sz w:val="24"/>
                <w:szCs w:val="20"/>
              </w:rPr>
              <w:t>savivaldybės biudžeto lėšų suma</w:t>
            </w:r>
            <w:r w:rsidR="00957F9C">
              <w:rPr>
                <w:rFonts w:ascii="Times New Roman" w:eastAsia="Times New Roman" w:hAnsi="Times New Roman"/>
                <w:sz w:val="24"/>
                <w:szCs w:val="20"/>
              </w:rPr>
              <w:t xml:space="preserve"> turi sudaryti ne mažiau kaip 8 proc. visų tinkamų finansuoti projektų išlaidų.</w:t>
            </w:r>
          </w:p>
          <w:p w14:paraId="185C87D4" w14:textId="1B122E95" w:rsidR="001A0E5E" w:rsidRPr="00C16476" w:rsidRDefault="00182365" w:rsidP="007D3332">
            <w:pPr>
              <w:spacing w:after="0" w:line="240" w:lineRule="auto"/>
              <w:jc w:val="both"/>
              <w:rPr>
                <w:rFonts w:ascii="Times New Roman" w:hAnsi="Times New Roman"/>
                <w:sz w:val="24"/>
                <w:szCs w:val="24"/>
                <w:lang w:eastAsia="lt-LT"/>
              </w:rPr>
            </w:pPr>
            <w:r>
              <w:rPr>
                <w:rFonts w:ascii="Times New Roman" w:eastAsia="Times New Roman" w:hAnsi="Times New Roman"/>
                <w:sz w:val="24"/>
                <w:szCs w:val="20"/>
              </w:rPr>
              <w:t xml:space="preserve">Maksimali projekto vertė – </w:t>
            </w:r>
            <w:r w:rsidR="00FC6626" w:rsidRPr="007D3332">
              <w:rPr>
                <w:rFonts w:ascii="Times New Roman" w:eastAsia="Times New Roman" w:hAnsi="Times New Roman"/>
                <w:sz w:val="24"/>
                <w:szCs w:val="20"/>
                <w:lang w:val="en-GB"/>
              </w:rPr>
              <w:t>19</w:t>
            </w:r>
            <w:r w:rsidR="00C769F0" w:rsidRPr="007D3332">
              <w:rPr>
                <w:rFonts w:ascii="Times New Roman" w:eastAsia="Times New Roman" w:hAnsi="Times New Roman"/>
                <w:sz w:val="24"/>
                <w:szCs w:val="20"/>
                <w:lang w:val="en-GB"/>
              </w:rPr>
              <w:t xml:space="preserve"> </w:t>
            </w:r>
            <w:r w:rsidR="00FC6626" w:rsidRPr="007D3332">
              <w:rPr>
                <w:rFonts w:ascii="Times New Roman" w:eastAsia="Times New Roman" w:hAnsi="Times New Roman"/>
                <w:sz w:val="24"/>
                <w:szCs w:val="20"/>
                <w:lang w:val="en-GB"/>
              </w:rPr>
              <w:t>84</w:t>
            </w:r>
            <w:r w:rsidRPr="007D3332">
              <w:rPr>
                <w:rFonts w:ascii="Times New Roman" w:eastAsia="Times New Roman" w:hAnsi="Times New Roman"/>
                <w:sz w:val="24"/>
                <w:szCs w:val="20"/>
                <w:lang w:val="en-GB"/>
              </w:rPr>
              <w:t xml:space="preserve">0 </w:t>
            </w:r>
            <w:r w:rsidR="007D3332" w:rsidRPr="007D3332">
              <w:rPr>
                <w:rFonts w:ascii="Times New Roman" w:eastAsia="Times New Roman" w:hAnsi="Times New Roman"/>
                <w:sz w:val="24"/>
                <w:szCs w:val="20"/>
                <w:lang w:val="en-GB"/>
              </w:rPr>
              <w:t>Eur</w:t>
            </w:r>
            <w:r w:rsidR="007D3332">
              <w:rPr>
                <w:rFonts w:ascii="Times New Roman" w:eastAsia="Times New Roman" w:hAnsi="Times New Roman"/>
                <w:sz w:val="24"/>
                <w:szCs w:val="20"/>
                <w:lang w:val="en-GB"/>
              </w:rPr>
              <w:t>.</w:t>
            </w:r>
          </w:p>
        </w:tc>
      </w:tr>
      <w:tr w:rsidR="00A4122B" w:rsidRPr="007F1DE8" w14:paraId="71753647" w14:textId="77777777" w:rsidTr="00B91FD4">
        <w:tc>
          <w:tcPr>
            <w:tcW w:w="526" w:type="dxa"/>
            <w:shd w:val="clear" w:color="auto" w:fill="auto"/>
          </w:tcPr>
          <w:p w14:paraId="3C9953C2" w14:textId="77777777" w:rsidR="00A4122B" w:rsidRPr="007F1DE8" w:rsidRDefault="00A4122B" w:rsidP="00A4122B">
            <w:pPr>
              <w:spacing w:after="0" w:line="240" w:lineRule="auto"/>
              <w:rPr>
                <w:rFonts w:ascii="Times New Roman" w:hAnsi="Times New Roman"/>
                <w:sz w:val="24"/>
                <w:szCs w:val="24"/>
                <w:lang w:eastAsia="lt-LT"/>
              </w:rPr>
            </w:pPr>
            <w:r w:rsidRPr="007F1DE8">
              <w:rPr>
                <w:rFonts w:ascii="Times New Roman" w:hAnsi="Times New Roman"/>
                <w:sz w:val="24"/>
                <w:szCs w:val="24"/>
                <w:lang w:eastAsia="lt-LT"/>
              </w:rPr>
              <w:t>7.</w:t>
            </w:r>
          </w:p>
        </w:tc>
        <w:tc>
          <w:tcPr>
            <w:tcW w:w="2674" w:type="dxa"/>
            <w:shd w:val="clear" w:color="auto" w:fill="auto"/>
          </w:tcPr>
          <w:p w14:paraId="612F08AD" w14:textId="77777777" w:rsidR="00A4122B" w:rsidRPr="007F1DE8" w:rsidRDefault="00A4122B" w:rsidP="00A4122B">
            <w:pPr>
              <w:spacing w:after="0" w:line="240" w:lineRule="auto"/>
              <w:jc w:val="both"/>
              <w:rPr>
                <w:rFonts w:ascii="Times New Roman" w:hAnsi="Times New Roman"/>
                <w:sz w:val="24"/>
                <w:szCs w:val="24"/>
                <w:lang w:eastAsia="lt-LT"/>
              </w:rPr>
            </w:pPr>
            <w:r w:rsidRPr="007F1DE8">
              <w:rPr>
                <w:rFonts w:ascii="Times New Roman" w:hAnsi="Times New Roman"/>
                <w:sz w:val="24"/>
                <w:szCs w:val="24"/>
                <w:lang w:eastAsia="lt-LT"/>
              </w:rPr>
              <w:t>Vietos plėtros projektinių pasiūlymų pateikimo būdas</w:t>
            </w:r>
          </w:p>
        </w:tc>
        <w:tc>
          <w:tcPr>
            <w:tcW w:w="6428" w:type="dxa"/>
            <w:shd w:val="clear" w:color="auto" w:fill="auto"/>
          </w:tcPr>
          <w:p w14:paraId="646CAE76" w14:textId="77777777" w:rsidR="00A4122B" w:rsidRPr="00DF294E" w:rsidRDefault="00A4122B" w:rsidP="00A4122B">
            <w:pPr>
              <w:spacing w:after="0" w:line="240" w:lineRule="auto"/>
              <w:jc w:val="both"/>
              <w:rPr>
                <w:rFonts w:ascii="Times New Roman" w:hAnsi="Times New Roman"/>
                <w:sz w:val="24"/>
                <w:szCs w:val="24"/>
                <w:lang w:eastAsia="lt-LT"/>
              </w:rPr>
            </w:pPr>
            <w:r w:rsidRPr="00DF294E">
              <w:rPr>
                <w:rFonts w:ascii="Times New Roman" w:hAnsi="Times New Roman"/>
                <w:sz w:val="24"/>
                <w:szCs w:val="24"/>
                <w:lang w:eastAsia="lt-LT"/>
              </w:rPr>
              <w:t>Projektiniai pasiūlymai turi būti atsiųsti VVG registruotu</w:t>
            </w:r>
          </w:p>
          <w:p w14:paraId="386DC800" w14:textId="3BBA7F36" w:rsidR="00A4122B" w:rsidRPr="00DF294E" w:rsidRDefault="00A4122B" w:rsidP="00A4122B">
            <w:pPr>
              <w:spacing w:after="0" w:line="240" w:lineRule="auto"/>
              <w:jc w:val="both"/>
              <w:rPr>
                <w:rFonts w:ascii="Times New Roman" w:hAnsi="Times New Roman"/>
                <w:sz w:val="24"/>
                <w:szCs w:val="24"/>
                <w:lang w:eastAsia="lt-LT"/>
              </w:rPr>
            </w:pPr>
            <w:r w:rsidRPr="00DF294E">
              <w:rPr>
                <w:rFonts w:ascii="Times New Roman" w:hAnsi="Times New Roman"/>
                <w:sz w:val="24"/>
                <w:szCs w:val="24"/>
                <w:lang w:eastAsia="lt-LT"/>
              </w:rPr>
              <w:t xml:space="preserve">laišku, </w:t>
            </w:r>
            <w:r>
              <w:rPr>
                <w:rFonts w:ascii="Times New Roman" w:hAnsi="Times New Roman"/>
                <w:sz w:val="24"/>
                <w:szCs w:val="24"/>
                <w:lang w:eastAsia="lt-LT"/>
              </w:rPr>
              <w:t xml:space="preserve">pristatyti </w:t>
            </w:r>
            <w:r w:rsidRPr="00DF294E">
              <w:rPr>
                <w:rFonts w:ascii="Times New Roman" w:hAnsi="Times New Roman"/>
                <w:sz w:val="24"/>
                <w:szCs w:val="24"/>
                <w:lang w:eastAsia="lt-LT"/>
              </w:rPr>
              <w:t>per kurjerį ar įteikti VVG asmeniškai kvietime</w:t>
            </w:r>
            <w:r>
              <w:rPr>
                <w:rFonts w:ascii="Times New Roman" w:hAnsi="Times New Roman"/>
                <w:sz w:val="24"/>
                <w:szCs w:val="24"/>
                <w:lang w:eastAsia="lt-LT"/>
              </w:rPr>
              <w:t xml:space="preserve"> </w:t>
            </w:r>
            <w:r w:rsidR="007E02F6">
              <w:rPr>
                <w:rFonts w:ascii="Times New Roman" w:hAnsi="Times New Roman"/>
                <w:sz w:val="24"/>
                <w:szCs w:val="24"/>
                <w:lang w:eastAsia="lt-LT"/>
              </w:rPr>
              <w:t xml:space="preserve">nurodytu VVG adresu </w:t>
            </w:r>
            <w:r w:rsidR="008174EC">
              <w:rPr>
                <w:rFonts w:ascii="Times New Roman" w:hAnsi="Times New Roman"/>
                <w:sz w:val="24"/>
                <w:szCs w:val="24"/>
                <w:lang w:eastAsia="lt-LT"/>
              </w:rPr>
              <w:t>(Laisvės g. 2, Kalvarijos savivaldybės administracija, 2 a.).</w:t>
            </w:r>
          </w:p>
          <w:p w14:paraId="669E6763" w14:textId="77777777" w:rsidR="00A4122B" w:rsidRPr="00DF294E" w:rsidRDefault="00A4122B" w:rsidP="00A4122B">
            <w:pPr>
              <w:spacing w:after="0" w:line="240" w:lineRule="auto"/>
              <w:jc w:val="both"/>
              <w:rPr>
                <w:rFonts w:ascii="Times New Roman" w:hAnsi="Times New Roman"/>
                <w:sz w:val="24"/>
                <w:szCs w:val="24"/>
                <w:lang w:eastAsia="lt-LT"/>
              </w:rPr>
            </w:pPr>
            <w:r w:rsidRPr="00DF294E">
              <w:rPr>
                <w:rFonts w:ascii="Times New Roman" w:hAnsi="Times New Roman"/>
                <w:sz w:val="24"/>
                <w:szCs w:val="24"/>
                <w:lang w:eastAsia="lt-LT"/>
              </w:rPr>
              <w:t>Teikiama: vietos plėtros projektinio pasiūlymo (su apraše</w:t>
            </w:r>
          </w:p>
          <w:p w14:paraId="65F1346D" w14:textId="7CAF1D25" w:rsidR="00A4122B" w:rsidRPr="006A3E01" w:rsidRDefault="00A4122B" w:rsidP="00A4122B">
            <w:pPr>
              <w:spacing w:after="0" w:line="240" w:lineRule="auto"/>
              <w:jc w:val="both"/>
              <w:rPr>
                <w:rFonts w:ascii="Times New Roman" w:hAnsi="Times New Roman"/>
                <w:i/>
                <w:sz w:val="24"/>
                <w:szCs w:val="24"/>
                <w:lang w:eastAsia="lt-LT"/>
              </w:rPr>
            </w:pPr>
            <w:r w:rsidRPr="00DF294E">
              <w:rPr>
                <w:rFonts w:ascii="Times New Roman" w:hAnsi="Times New Roman"/>
                <w:sz w:val="24"/>
                <w:szCs w:val="24"/>
                <w:lang w:eastAsia="lt-LT"/>
              </w:rPr>
              <w:t>nurodytais priedais) originalas</w:t>
            </w:r>
            <w:r>
              <w:rPr>
                <w:rFonts w:ascii="Times New Roman" w:hAnsi="Times New Roman"/>
                <w:sz w:val="24"/>
                <w:szCs w:val="24"/>
                <w:lang w:eastAsia="lt-LT"/>
              </w:rPr>
              <w:t xml:space="preserve"> ir elektroninė versija, įrašyta į el.</w:t>
            </w:r>
            <w:r w:rsidR="008174EC">
              <w:rPr>
                <w:rFonts w:ascii="Times New Roman" w:hAnsi="Times New Roman"/>
                <w:sz w:val="24"/>
                <w:szCs w:val="24"/>
                <w:lang w:eastAsia="lt-LT"/>
              </w:rPr>
              <w:t xml:space="preserve"> </w:t>
            </w:r>
            <w:r>
              <w:rPr>
                <w:rFonts w:ascii="Times New Roman" w:hAnsi="Times New Roman"/>
                <w:sz w:val="24"/>
                <w:szCs w:val="24"/>
                <w:lang w:eastAsia="lt-LT"/>
              </w:rPr>
              <w:t>laikmeną.</w:t>
            </w:r>
          </w:p>
        </w:tc>
      </w:tr>
      <w:tr w:rsidR="00B54473" w:rsidRPr="007F1DE8" w14:paraId="0C310B65" w14:textId="77777777" w:rsidTr="00B91FD4">
        <w:tc>
          <w:tcPr>
            <w:tcW w:w="526" w:type="dxa"/>
            <w:shd w:val="clear" w:color="auto" w:fill="auto"/>
          </w:tcPr>
          <w:p w14:paraId="38B02539" w14:textId="77777777" w:rsidR="00B54473" w:rsidRPr="007F1DE8" w:rsidRDefault="00B54473" w:rsidP="00B54473">
            <w:pPr>
              <w:spacing w:after="0" w:line="240" w:lineRule="auto"/>
              <w:rPr>
                <w:rFonts w:ascii="Times New Roman" w:hAnsi="Times New Roman"/>
                <w:sz w:val="24"/>
                <w:szCs w:val="24"/>
                <w:lang w:eastAsia="lt-LT"/>
              </w:rPr>
            </w:pPr>
            <w:r w:rsidRPr="007F1DE8">
              <w:rPr>
                <w:rFonts w:ascii="Times New Roman" w:hAnsi="Times New Roman"/>
                <w:sz w:val="24"/>
                <w:szCs w:val="24"/>
                <w:lang w:eastAsia="lt-LT"/>
              </w:rPr>
              <w:t>8.</w:t>
            </w:r>
          </w:p>
        </w:tc>
        <w:tc>
          <w:tcPr>
            <w:tcW w:w="2674" w:type="dxa"/>
            <w:shd w:val="clear" w:color="auto" w:fill="auto"/>
          </w:tcPr>
          <w:p w14:paraId="5890D70B" w14:textId="77777777" w:rsidR="00B54473" w:rsidRPr="007F1DE8" w:rsidRDefault="00B54473" w:rsidP="00B54473">
            <w:pPr>
              <w:spacing w:after="0" w:line="240" w:lineRule="auto"/>
              <w:jc w:val="both"/>
              <w:rPr>
                <w:rFonts w:ascii="Times New Roman" w:hAnsi="Times New Roman"/>
                <w:sz w:val="24"/>
                <w:szCs w:val="24"/>
                <w:lang w:eastAsia="lt-LT"/>
              </w:rPr>
            </w:pPr>
            <w:r w:rsidRPr="007F1DE8">
              <w:rPr>
                <w:rFonts w:ascii="Times New Roman" w:hAnsi="Times New Roman"/>
                <w:sz w:val="24"/>
                <w:szCs w:val="24"/>
                <w:lang w:eastAsia="lt-LT"/>
              </w:rPr>
              <w:t>Paraiškos gali būti teikiamos nuo</w:t>
            </w:r>
          </w:p>
        </w:tc>
        <w:tc>
          <w:tcPr>
            <w:tcW w:w="6428" w:type="dxa"/>
            <w:shd w:val="clear" w:color="auto" w:fill="auto"/>
          </w:tcPr>
          <w:p w14:paraId="07CB1CDB" w14:textId="77777777" w:rsidR="00B54473" w:rsidRPr="00B12CC6" w:rsidRDefault="00B54473" w:rsidP="00B54473">
            <w:pPr>
              <w:spacing w:after="0" w:line="240" w:lineRule="auto"/>
              <w:jc w:val="both"/>
              <w:rPr>
                <w:rFonts w:ascii="Times New Roman" w:hAnsi="Times New Roman"/>
                <w:sz w:val="24"/>
                <w:szCs w:val="24"/>
                <w:lang w:eastAsia="lt-LT"/>
              </w:rPr>
            </w:pPr>
            <w:r>
              <w:rPr>
                <w:rFonts w:ascii="Times New Roman" w:hAnsi="Times New Roman"/>
                <w:sz w:val="24"/>
                <w:szCs w:val="24"/>
                <w:lang w:val="en-GB" w:eastAsia="lt-LT"/>
              </w:rPr>
              <w:t xml:space="preserve">2020 m. </w:t>
            </w:r>
            <w:bookmarkStart w:id="0" w:name="_GoBack"/>
            <w:r w:rsidRPr="00B12CC6">
              <w:rPr>
                <w:rFonts w:ascii="Times New Roman" w:hAnsi="Times New Roman"/>
                <w:sz w:val="24"/>
                <w:szCs w:val="24"/>
                <w:lang w:eastAsia="lt-LT"/>
              </w:rPr>
              <w:t>balandžio 6 d. 8.00 val.</w:t>
            </w:r>
          </w:p>
          <w:bookmarkEnd w:id="0"/>
          <w:p w14:paraId="7A28D99B" w14:textId="77777777" w:rsidR="00B54473" w:rsidRPr="007F1DE8" w:rsidRDefault="00B54473" w:rsidP="00B54473">
            <w:pPr>
              <w:spacing w:after="0" w:line="240" w:lineRule="auto"/>
              <w:jc w:val="both"/>
              <w:rPr>
                <w:rFonts w:ascii="Times New Roman" w:hAnsi="Times New Roman"/>
                <w:i/>
                <w:sz w:val="24"/>
                <w:szCs w:val="24"/>
                <w:lang w:eastAsia="lt-LT"/>
              </w:rPr>
            </w:pPr>
          </w:p>
        </w:tc>
      </w:tr>
      <w:tr w:rsidR="00B54473" w:rsidRPr="007F1DE8" w14:paraId="6E3D256D" w14:textId="77777777" w:rsidTr="00B91FD4">
        <w:tc>
          <w:tcPr>
            <w:tcW w:w="526" w:type="dxa"/>
            <w:shd w:val="clear" w:color="auto" w:fill="auto"/>
          </w:tcPr>
          <w:p w14:paraId="508ECD60" w14:textId="77777777" w:rsidR="00B54473" w:rsidRPr="007F1DE8" w:rsidRDefault="00B54473" w:rsidP="00B54473">
            <w:pPr>
              <w:spacing w:after="0" w:line="240" w:lineRule="auto"/>
              <w:rPr>
                <w:rFonts w:ascii="Times New Roman" w:hAnsi="Times New Roman"/>
                <w:sz w:val="24"/>
                <w:szCs w:val="24"/>
                <w:lang w:eastAsia="lt-LT"/>
              </w:rPr>
            </w:pPr>
            <w:r w:rsidRPr="007F1DE8">
              <w:rPr>
                <w:rFonts w:ascii="Times New Roman" w:hAnsi="Times New Roman"/>
                <w:sz w:val="24"/>
                <w:szCs w:val="24"/>
                <w:lang w:eastAsia="lt-LT"/>
              </w:rPr>
              <w:t>9.</w:t>
            </w:r>
          </w:p>
        </w:tc>
        <w:tc>
          <w:tcPr>
            <w:tcW w:w="2674" w:type="dxa"/>
            <w:shd w:val="clear" w:color="auto" w:fill="auto"/>
          </w:tcPr>
          <w:p w14:paraId="1169B1BF" w14:textId="77777777" w:rsidR="00B54473" w:rsidRPr="007F1DE8" w:rsidRDefault="00B54473" w:rsidP="00B54473">
            <w:pPr>
              <w:spacing w:after="0" w:line="240" w:lineRule="auto"/>
              <w:jc w:val="both"/>
              <w:rPr>
                <w:rFonts w:ascii="Times New Roman" w:hAnsi="Times New Roman"/>
                <w:sz w:val="24"/>
                <w:szCs w:val="24"/>
                <w:lang w:eastAsia="lt-LT"/>
              </w:rPr>
            </w:pPr>
            <w:r w:rsidRPr="007F1DE8">
              <w:rPr>
                <w:rFonts w:ascii="Times New Roman" w:hAnsi="Times New Roman"/>
                <w:sz w:val="24"/>
                <w:szCs w:val="24"/>
                <w:lang w:eastAsia="lt-LT"/>
              </w:rPr>
              <w:t>Paraiškos gali būti teikiamos iki</w:t>
            </w:r>
          </w:p>
        </w:tc>
        <w:tc>
          <w:tcPr>
            <w:tcW w:w="6428" w:type="dxa"/>
            <w:shd w:val="clear" w:color="auto" w:fill="auto"/>
          </w:tcPr>
          <w:p w14:paraId="311607FB" w14:textId="77777777" w:rsidR="00B54473" w:rsidRDefault="00B54473" w:rsidP="00B54473">
            <w:pPr>
              <w:spacing w:after="0" w:line="240" w:lineRule="auto"/>
              <w:jc w:val="both"/>
              <w:rPr>
                <w:rFonts w:ascii="Times New Roman" w:hAnsi="Times New Roman"/>
                <w:sz w:val="24"/>
                <w:szCs w:val="24"/>
                <w:lang w:eastAsia="lt-LT"/>
              </w:rPr>
            </w:pPr>
            <w:r>
              <w:rPr>
                <w:rFonts w:ascii="Times New Roman" w:hAnsi="Times New Roman"/>
                <w:sz w:val="24"/>
                <w:szCs w:val="24"/>
                <w:lang w:eastAsia="lt-LT"/>
              </w:rPr>
              <w:t>2020 m. gegužės 8 d. 15.00 val.</w:t>
            </w:r>
          </w:p>
          <w:p w14:paraId="5EF1685A" w14:textId="353CE780" w:rsidR="00B54473" w:rsidRPr="007F1DE8" w:rsidRDefault="00B54473" w:rsidP="00B54473">
            <w:pPr>
              <w:spacing w:after="0" w:line="240" w:lineRule="auto"/>
              <w:rPr>
                <w:rFonts w:ascii="Times New Roman" w:hAnsi="Times New Roman"/>
                <w:sz w:val="24"/>
                <w:szCs w:val="24"/>
                <w:lang w:eastAsia="lt-LT"/>
              </w:rPr>
            </w:pPr>
            <w:r>
              <w:rPr>
                <w:rFonts w:ascii="Times New Roman" w:hAnsi="Times New Roman"/>
                <w:sz w:val="24"/>
                <w:szCs w:val="24"/>
                <w:lang w:eastAsia="lt-LT"/>
              </w:rPr>
              <w:t>Paštu gautos paraiškos priimamos ne vėlesne nei 2020 gegužės 8 d. pašto žyma</w:t>
            </w:r>
          </w:p>
        </w:tc>
      </w:tr>
      <w:tr w:rsidR="00A4122B" w:rsidRPr="007F1DE8" w14:paraId="014EA063" w14:textId="77777777" w:rsidTr="00B91FD4">
        <w:tc>
          <w:tcPr>
            <w:tcW w:w="526" w:type="dxa"/>
            <w:shd w:val="clear" w:color="auto" w:fill="auto"/>
          </w:tcPr>
          <w:p w14:paraId="3AD1B38B" w14:textId="77777777" w:rsidR="00A4122B" w:rsidRPr="007F1DE8" w:rsidRDefault="00A4122B" w:rsidP="00A4122B">
            <w:pPr>
              <w:spacing w:after="0" w:line="240" w:lineRule="auto"/>
              <w:rPr>
                <w:rFonts w:ascii="Times New Roman" w:hAnsi="Times New Roman"/>
                <w:sz w:val="24"/>
                <w:szCs w:val="24"/>
                <w:lang w:eastAsia="lt-LT"/>
              </w:rPr>
            </w:pPr>
            <w:r w:rsidRPr="007F1DE8">
              <w:rPr>
                <w:rFonts w:ascii="Times New Roman" w:hAnsi="Times New Roman"/>
                <w:sz w:val="24"/>
                <w:szCs w:val="24"/>
                <w:lang w:eastAsia="lt-LT"/>
              </w:rPr>
              <w:t>10.</w:t>
            </w:r>
          </w:p>
        </w:tc>
        <w:tc>
          <w:tcPr>
            <w:tcW w:w="2674" w:type="dxa"/>
            <w:shd w:val="clear" w:color="auto" w:fill="auto"/>
          </w:tcPr>
          <w:p w14:paraId="19E1B989" w14:textId="77777777" w:rsidR="00A4122B" w:rsidRPr="007F1DE8" w:rsidRDefault="00A4122B" w:rsidP="00A4122B">
            <w:pPr>
              <w:spacing w:after="0" w:line="240" w:lineRule="auto"/>
              <w:jc w:val="both"/>
              <w:rPr>
                <w:rFonts w:ascii="Times New Roman" w:hAnsi="Times New Roman"/>
                <w:bCs/>
                <w:sz w:val="24"/>
                <w:szCs w:val="24"/>
              </w:rPr>
            </w:pPr>
            <w:r w:rsidRPr="007F1DE8">
              <w:rPr>
                <w:rFonts w:ascii="Times New Roman" w:hAnsi="Times New Roman"/>
                <w:bCs/>
                <w:sz w:val="24"/>
                <w:szCs w:val="24"/>
              </w:rPr>
              <w:t>Susiję dokumentai</w:t>
            </w:r>
          </w:p>
        </w:tc>
        <w:tc>
          <w:tcPr>
            <w:tcW w:w="6428" w:type="dxa"/>
            <w:shd w:val="clear" w:color="auto" w:fill="auto"/>
          </w:tcPr>
          <w:p w14:paraId="03976EAD" w14:textId="3C13DFCF" w:rsidR="0066338D" w:rsidRDefault="0066338D" w:rsidP="0066338D">
            <w:pPr>
              <w:spacing w:after="0" w:line="240" w:lineRule="auto"/>
              <w:jc w:val="both"/>
              <w:rPr>
                <w:rFonts w:ascii="Times New Roman" w:hAnsi="Times New Roman"/>
                <w:sz w:val="24"/>
                <w:szCs w:val="24"/>
                <w:shd w:val="clear" w:color="auto" w:fill="FFFFFF"/>
                <w:lang w:eastAsia="lt-LT"/>
              </w:rPr>
            </w:pPr>
            <w:r>
              <w:rPr>
                <w:rFonts w:ascii="Times New Roman" w:hAnsi="Times New Roman"/>
                <w:i/>
                <w:sz w:val="24"/>
                <w:szCs w:val="24"/>
              </w:rPr>
              <w:t>-</w:t>
            </w:r>
            <w:r w:rsidR="00A518AC">
              <w:rPr>
                <w:rFonts w:ascii="Times New Roman" w:hAnsi="Times New Roman"/>
                <w:i/>
                <w:sz w:val="24"/>
                <w:szCs w:val="24"/>
              </w:rPr>
              <w:t xml:space="preserve">- </w:t>
            </w:r>
            <w:r w:rsidR="00A518AC">
              <w:rPr>
                <w:rFonts w:ascii="Times New Roman" w:hAnsi="Times New Roman"/>
                <w:sz w:val="24"/>
                <w:szCs w:val="24"/>
              </w:rPr>
              <w:t xml:space="preserve">Kalvarijos miesto vietos </w:t>
            </w:r>
            <w:r w:rsidR="00A518AC">
              <w:rPr>
                <w:rFonts w:ascii="Times New Roman" w:hAnsi="Times New Roman"/>
                <w:sz w:val="24"/>
                <w:szCs w:val="24"/>
                <w:shd w:val="clear" w:color="auto" w:fill="FFFFFF"/>
                <w:lang w:eastAsia="lt-LT"/>
              </w:rPr>
              <w:t xml:space="preserve">plėtros strategijos vietos plėtros </w:t>
            </w:r>
            <w:r w:rsidR="00A518AC">
              <w:rPr>
                <w:rFonts w:ascii="Times New Roman" w:hAnsi="Times New Roman"/>
                <w:sz w:val="24"/>
                <w:szCs w:val="24"/>
                <w:shd w:val="clear" w:color="auto" w:fill="FFFFFF"/>
                <w:lang w:eastAsia="lt-LT"/>
              </w:rPr>
              <w:lastRenderedPageBreak/>
              <w:t xml:space="preserve">projektinių pasiūlymų vertinimo ir atrankos vidaus tvarkos aprašas </w:t>
            </w:r>
            <w:r>
              <w:rPr>
                <w:rFonts w:ascii="Times New Roman" w:hAnsi="Times New Roman"/>
                <w:sz w:val="24"/>
                <w:szCs w:val="24"/>
                <w:shd w:val="clear" w:color="auto" w:fill="FFFFFF"/>
                <w:lang w:eastAsia="lt-LT"/>
              </w:rPr>
              <w:t xml:space="preserve"> </w:t>
            </w:r>
            <w:r w:rsidR="00E37916">
              <w:rPr>
                <w:rFonts w:ascii="Times New Roman" w:hAnsi="Times New Roman"/>
                <w:sz w:val="24"/>
                <w:szCs w:val="24"/>
                <w:shd w:val="clear" w:color="auto" w:fill="FFFFFF"/>
                <w:lang w:eastAsia="lt-LT"/>
              </w:rPr>
              <w:t>(</w:t>
            </w:r>
            <w:r w:rsidRPr="00404D04">
              <w:t>http://www.</w:t>
            </w:r>
            <w:r>
              <w:t>kalvarijos</w:t>
            </w:r>
            <w:r w:rsidRPr="00404D04">
              <w:t>m</w:t>
            </w:r>
            <w:r w:rsidR="00BA7357">
              <w:t>iesto</w:t>
            </w:r>
            <w:r w:rsidRPr="00404D04">
              <w:t>vvg.lt</w:t>
            </w:r>
            <w:r>
              <w:t>)</w:t>
            </w:r>
          </w:p>
          <w:p w14:paraId="637D9546" w14:textId="5BF51F23" w:rsidR="0066338D" w:rsidRDefault="0066338D" w:rsidP="0066338D">
            <w:pPr>
              <w:spacing w:after="0" w:line="240" w:lineRule="auto"/>
              <w:jc w:val="both"/>
              <w:rPr>
                <w:rFonts w:ascii="Times New Roman" w:hAnsi="Times New Roman"/>
                <w:sz w:val="24"/>
                <w:szCs w:val="24"/>
                <w:shd w:val="clear" w:color="auto" w:fill="FFFFFF"/>
                <w:lang w:eastAsia="lt-LT"/>
              </w:rPr>
            </w:pPr>
            <w:r>
              <w:rPr>
                <w:rFonts w:ascii="Times New Roman" w:hAnsi="Times New Roman"/>
                <w:sz w:val="24"/>
                <w:szCs w:val="24"/>
                <w:shd w:val="clear" w:color="auto" w:fill="FFFFFF"/>
                <w:lang w:eastAsia="lt-LT"/>
              </w:rPr>
              <w:t xml:space="preserve">- 2014–2020 metų Europos sąjungos fondų investicijų veiksmų programos 8 prioriteto „Socialinės </w:t>
            </w:r>
            <w:proofErr w:type="spellStart"/>
            <w:r>
              <w:rPr>
                <w:rFonts w:ascii="Times New Roman" w:hAnsi="Times New Roman"/>
                <w:sz w:val="24"/>
                <w:szCs w:val="24"/>
                <w:shd w:val="clear" w:color="auto" w:fill="FFFFFF"/>
                <w:lang w:eastAsia="lt-LT"/>
              </w:rPr>
              <w:t>įtraukties</w:t>
            </w:r>
            <w:proofErr w:type="spellEnd"/>
            <w:r>
              <w:rPr>
                <w:rFonts w:ascii="Times New Roman" w:hAnsi="Times New Roman"/>
                <w:sz w:val="24"/>
                <w:szCs w:val="24"/>
                <w:shd w:val="clear" w:color="auto" w:fill="FFFFFF"/>
                <w:lang w:eastAsia="lt-LT"/>
              </w:rPr>
              <w:t xml:space="preserve"> didinimas ir kova su skurdu“ Nr. 08.6.1-ESFA-T-927 priemonės „Spartesnis vietos plėtros strategijų įgyvendinimas“ projektų finansavimo sąlygų aprašas (TAR, 2018-12-28, Nr. 21742</w:t>
            </w:r>
            <w:r w:rsidR="000929EE">
              <w:rPr>
                <w:rFonts w:ascii="Times New Roman" w:hAnsi="Times New Roman"/>
                <w:sz w:val="24"/>
                <w:szCs w:val="24"/>
                <w:shd w:val="clear" w:color="auto" w:fill="FFFFFF"/>
                <w:lang w:eastAsia="lt-LT"/>
              </w:rPr>
              <w:t xml:space="preserve">, aktuali redakcija </w:t>
            </w:r>
            <w:hyperlink r:id="rId11" w:history="1">
              <w:r w:rsidR="000929EE" w:rsidRPr="006A3684">
                <w:rPr>
                  <w:rStyle w:val="Hipersaitas"/>
                  <w:rFonts w:ascii="Times New Roman" w:hAnsi="Times New Roman"/>
                  <w:sz w:val="24"/>
                  <w:szCs w:val="24"/>
                </w:rPr>
                <w:t>https://www.e-tar.lt/portal/lt/legalAct/ae8d03500a7111e9a5eaf2cd290f1944</w:t>
              </w:r>
            </w:hyperlink>
            <w:r>
              <w:rPr>
                <w:rFonts w:ascii="Times New Roman" w:hAnsi="Times New Roman"/>
                <w:sz w:val="24"/>
                <w:szCs w:val="24"/>
                <w:shd w:val="clear" w:color="auto" w:fill="FFFFFF"/>
                <w:lang w:eastAsia="lt-LT"/>
              </w:rPr>
              <w:t>)</w:t>
            </w:r>
          </w:p>
          <w:p w14:paraId="63D481A2" w14:textId="3804B03F" w:rsidR="00C60AFA" w:rsidRDefault="0066338D" w:rsidP="0066338D">
            <w:pPr>
              <w:spacing w:after="0" w:line="240" w:lineRule="auto"/>
              <w:jc w:val="both"/>
              <w:rPr>
                <w:rFonts w:ascii="Times New Roman" w:hAnsi="Times New Roman"/>
                <w:sz w:val="24"/>
                <w:szCs w:val="24"/>
                <w:shd w:val="clear" w:color="auto" w:fill="FFFFFF"/>
                <w:lang w:eastAsia="lt-LT"/>
              </w:rPr>
            </w:pPr>
            <w:r>
              <w:rPr>
                <w:rFonts w:ascii="Times New Roman" w:hAnsi="Times New Roman"/>
                <w:sz w:val="24"/>
                <w:szCs w:val="24"/>
                <w:shd w:val="clear" w:color="auto" w:fill="FFFFFF"/>
                <w:lang w:eastAsia="lt-LT"/>
              </w:rPr>
              <w:t>-</w:t>
            </w:r>
            <w:r>
              <w:rPr>
                <w:rFonts w:ascii="Times New Roman" w:hAnsi="Times New Roman"/>
                <w:sz w:val="24"/>
                <w:szCs w:val="24"/>
              </w:rPr>
              <w:t>Vietos plėtros strategijų atrankos ir įgyvendinimo taisyklės</w:t>
            </w:r>
            <w:r>
              <w:rPr>
                <w:rFonts w:ascii="Times New Roman" w:hAnsi="Times New Roman"/>
                <w:sz w:val="24"/>
                <w:szCs w:val="24"/>
                <w:shd w:val="clear" w:color="auto" w:fill="FFFFFF"/>
                <w:lang w:eastAsia="lt-LT"/>
              </w:rPr>
              <w:t xml:space="preserve"> </w:t>
            </w:r>
            <w:r w:rsidR="009A6FEF">
              <w:rPr>
                <w:rFonts w:ascii="Times New Roman" w:hAnsi="Times New Roman"/>
                <w:sz w:val="24"/>
                <w:szCs w:val="24"/>
                <w:shd w:val="clear" w:color="auto" w:fill="FFFFFF"/>
                <w:lang w:eastAsia="lt-LT"/>
              </w:rPr>
              <w:t xml:space="preserve">(Aktuali redakcija </w:t>
            </w:r>
            <w:hyperlink r:id="rId12" w:history="1">
              <w:r w:rsidR="00D63C58" w:rsidRPr="006A3684">
                <w:rPr>
                  <w:rStyle w:val="Hipersaitas"/>
                  <w:rFonts w:ascii="Times New Roman" w:hAnsi="Times New Roman"/>
                  <w:sz w:val="24"/>
                  <w:szCs w:val="24"/>
                </w:rPr>
                <w:t xml:space="preserve">https://www.e-tar.lt/portal/lt/ </w:t>
              </w:r>
              <w:proofErr w:type="spellStart"/>
              <w:r w:rsidR="00D63C58" w:rsidRPr="006A3684">
                <w:rPr>
                  <w:rStyle w:val="Hipersaitas"/>
                  <w:rFonts w:ascii="Times New Roman" w:hAnsi="Times New Roman"/>
                  <w:sz w:val="24"/>
                  <w:szCs w:val="24"/>
                </w:rPr>
                <w:t>legalAct</w:t>
              </w:r>
              <w:proofErr w:type="spellEnd"/>
              <w:r w:rsidR="00D63C58" w:rsidRPr="006A3684">
                <w:rPr>
                  <w:rStyle w:val="Hipersaitas"/>
                  <w:rFonts w:ascii="Times New Roman" w:hAnsi="Times New Roman"/>
                  <w:sz w:val="24"/>
                  <w:szCs w:val="24"/>
                </w:rPr>
                <w:t>/a4af9c70a26f11e58fd1fc0b9bba68a7/</w:t>
              </w:r>
              <w:proofErr w:type="spellStart"/>
              <w:r w:rsidR="00D63C58" w:rsidRPr="006A3684">
                <w:rPr>
                  <w:rStyle w:val="Hipersaitas"/>
                  <w:rFonts w:ascii="Times New Roman" w:hAnsi="Times New Roman"/>
                  <w:sz w:val="24"/>
                  <w:szCs w:val="24"/>
                </w:rPr>
                <w:t>XVoVHVAeKX</w:t>
              </w:r>
              <w:proofErr w:type="spellEnd"/>
            </w:hyperlink>
            <w:r w:rsidR="009A6FEF">
              <w:rPr>
                <w:rFonts w:ascii="Times New Roman" w:hAnsi="Times New Roman"/>
                <w:sz w:val="24"/>
                <w:szCs w:val="24"/>
                <w:shd w:val="clear" w:color="auto" w:fill="FFFFFF"/>
                <w:lang w:eastAsia="lt-LT"/>
              </w:rPr>
              <w:t>)</w:t>
            </w:r>
          </w:p>
          <w:p w14:paraId="6A7E1092" w14:textId="0CBBC934" w:rsidR="00A4122B" w:rsidRPr="007F1DE8" w:rsidRDefault="00C60AFA" w:rsidP="0066338D">
            <w:pPr>
              <w:spacing w:after="0" w:line="240" w:lineRule="auto"/>
              <w:jc w:val="both"/>
              <w:rPr>
                <w:rFonts w:ascii="Times New Roman" w:hAnsi="Times New Roman"/>
                <w:i/>
                <w:sz w:val="24"/>
                <w:szCs w:val="24"/>
                <w:shd w:val="clear" w:color="auto" w:fill="FFFFFF"/>
                <w:lang w:eastAsia="lt-LT"/>
              </w:rPr>
            </w:pPr>
            <w:r>
              <w:rPr>
                <w:rFonts w:ascii="Times New Roman" w:hAnsi="Times New Roman"/>
                <w:sz w:val="24"/>
                <w:szCs w:val="24"/>
                <w:shd w:val="clear" w:color="auto" w:fill="FFFFFF"/>
                <w:lang w:eastAsia="lt-LT"/>
              </w:rPr>
              <w:t xml:space="preserve">- </w:t>
            </w:r>
            <w:r w:rsidR="0066338D">
              <w:rPr>
                <w:rFonts w:ascii="Times New Roman" w:hAnsi="Times New Roman"/>
                <w:bCs/>
                <w:sz w:val="24"/>
                <w:szCs w:val="24"/>
              </w:rPr>
              <w:t>Lietuvos Respublikos finansų ministro 2014 m. spalio 8 d. įsakymas Nr. 1K-316 „Dėl projektų administravimo ir finansavimo taisyklių patvirtinimo“</w:t>
            </w:r>
            <w:r w:rsidR="00D63C58">
              <w:rPr>
                <w:rFonts w:ascii="Times New Roman" w:hAnsi="Times New Roman"/>
                <w:bCs/>
                <w:sz w:val="24"/>
                <w:szCs w:val="24"/>
              </w:rPr>
              <w:t xml:space="preserve"> (Aktuali redakcija </w:t>
            </w:r>
            <w:hyperlink r:id="rId13" w:history="1">
              <w:r w:rsidR="006A3684" w:rsidRPr="006A3684">
                <w:rPr>
                  <w:rStyle w:val="Hipersaitas"/>
                  <w:rFonts w:ascii="Times New Roman" w:hAnsi="Times New Roman"/>
                  <w:sz w:val="24"/>
                  <w:szCs w:val="24"/>
                </w:rPr>
                <w:t>https://www.e-tar.lt/portal/lt/legalAct/ f44986504ed411e49cf986e1802f1de9/</w:t>
              </w:r>
              <w:proofErr w:type="spellStart"/>
              <w:r w:rsidR="006A3684" w:rsidRPr="006A3684">
                <w:rPr>
                  <w:rStyle w:val="Hipersaitas"/>
                  <w:rFonts w:ascii="Times New Roman" w:hAnsi="Times New Roman"/>
                  <w:sz w:val="24"/>
                  <w:szCs w:val="24"/>
                </w:rPr>
                <w:t>as</w:t>
              </w:r>
              <w:r w:rsidR="006A3684" w:rsidRPr="006A3684">
                <w:rPr>
                  <w:rStyle w:val="Hipersaitas"/>
                </w:rPr>
                <w:t>r</w:t>
              </w:r>
              <w:proofErr w:type="spellEnd"/>
            </w:hyperlink>
            <w:r w:rsidR="00D63C58">
              <w:rPr>
                <w:rStyle w:val="Hipersaitas"/>
              </w:rPr>
              <w:t>)</w:t>
            </w:r>
          </w:p>
        </w:tc>
      </w:tr>
      <w:tr w:rsidR="007D3332" w:rsidRPr="007F1DE8" w14:paraId="051CA372" w14:textId="77777777" w:rsidTr="00B91FD4">
        <w:tc>
          <w:tcPr>
            <w:tcW w:w="526" w:type="dxa"/>
            <w:shd w:val="clear" w:color="auto" w:fill="auto"/>
          </w:tcPr>
          <w:p w14:paraId="406BA64B" w14:textId="77777777" w:rsidR="007D3332" w:rsidRPr="007F1DE8" w:rsidRDefault="007D3332" w:rsidP="00A4122B">
            <w:pPr>
              <w:spacing w:after="0" w:line="240" w:lineRule="auto"/>
              <w:rPr>
                <w:rFonts w:ascii="Times New Roman" w:hAnsi="Times New Roman"/>
                <w:sz w:val="24"/>
                <w:szCs w:val="24"/>
                <w:lang w:eastAsia="lt-LT"/>
              </w:rPr>
            </w:pPr>
            <w:r w:rsidRPr="007F1DE8">
              <w:rPr>
                <w:rFonts w:ascii="Times New Roman" w:hAnsi="Times New Roman"/>
                <w:sz w:val="24"/>
                <w:szCs w:val="24"/>
                <w:lang w:eastAsia="lt-LT"/>
              </w:rPr>
              <w:lastRenderedPageBreak/>
              <w:t>11.</w:t>
            </w:r>
          </w:p>
        </w:tc>
        <w:tc>
          <w:tcPr>
            <w:tcW w:w="2674" w:type="dxa"/>
            <w:shd w:val="clear" w:color="auto" w:fill="auto"/>
          </w:tcPr>
          <w:p w14:paraId="7CD76B27" w14:textId="77777777" w:rsidR="007D3332" w:rsidRPr="007F1DE8" w:rsidRDefault="007D3332" w:rsidP="00A4122B">
            <w:pPr>
              <w:spacing w:after="0" w:line="240" w:lineRule="auto"/>
              <w:jc w:val="both"/>
              <w:rPr>
                <w:rFonts w:ascii="Times New Roman" w:hAnsi="Times New Roman"/>
                <w:bCs/>
                <w:sz w:val="24"/>
                <w:szCs w:val="24"/>
              </w:rPr>
            </w:pPr>
            <w:r w:rsidRPr="007F1DE8">
              <w:rPr>
                <w:rFonts w:ascii="Times New Roman" w:hAnsi="Times New Roman"/>
                <w:bCs/>
                <w:sz w:val="24"/>
                <w:szCs w:val="24"/>
              </w:rPr>
              <w:t>Informavimas, konsultavimas</w:t>
            </w:r>
          </w:p>
        </w:tc>
        <w:tc>
          <w:tcPr>
            <w:tcW w:w="6428" w:type="dxa"/>
            <w:shd w:val="clear" w:color="auto" w:fill="auto"/>
          </w:tcPr>
          <w:p w14:paraId="5BD2E481" w14:textId="77777777" w:rsidR="007D3332" w:rsidRPr="0021670E" w:rsidRDefault="007D3332" w:rsidP="009A750F">
            <w:pPr>
              <w:spacing w:after="0" w:line="240" w:lineRule="auto"/>
              <w:jc w:val="both"/>
              <w:rPr>
                <w:rFonts w:ascii="Times New Roman" w:hAnsi="Times New Roman"/>
                <w:sz w:val="24"/>
                <w:szCs w:val="24"/>
                <w:shd w:val="clear" w:color="auto" w:fill="FFFFFF"/>
                <w:lang w:eastAsia="lt-LT"/>
              </w:rPr>
            </w:pPr>
            <w:r w:rsidRPr="0021670E">
              <w:rPr>
                <w:rFonts w:ascii="Times New Roman" w:hAnsi="Times New Roman"/>
                <w:sz w:val="24"/>
                <w:szCs w:val="24"/>
                <w:shd w:val="clear" w:color="auto" w:fill="FFFFFF"/>
                <w:lang w:eastAsia="lt-LT"/>
              </w:rPr>
              <w:t>Kontaktinis asmuo: Kalvarijos miesto VVG pirmininkė Rūta Kučinskienė</w:t>
            </w:r>
          </w:p>
          <w:p w14:paraId="59B80ECD" w14:textId="44951A3B" w:rsidR="007D3332" w:rsidRPr="007F1DE8" w:rsidRDefault="007D3332" w:rsidP="0002557F">
            <w:pPr>
              <w:spacing w:after="0" w:line="240" w:lineRule="auto"/>
              <w:jc w:val="both"/>
              <w:rPr>
                <w:rFonts w:ascii="Times New Roman" w:hAnsi="Times New Roman"/>
                <w:i/>
                <w:sz w:val="24"/>
                <w:szCs w:val="24"/>
              </w:rPr>
            </w:pPr>
            <w:r w:rsidRPr="0021670E">
              <w:rPr>
                <w:rFonts w:ascii="Times New Roman" w:hAnsi="Times New Roman"/>
                <w:sz w:val="24"/>
                <w:szCs w:val="24"/>
                <w:shd w:val="clear" w:color="auto" w:fill="FFFFFF"/>
                <w:lang w:eastAsia="lt-LT"/>
              </w:rPr>
              <w:t xml:space="preserve">Konsultacijos teikiamos kiekvieną darbo dieną nuo </w:t>
            </w:r>
            <w:r>
              <w:rPr>
                <w:rFonts w:ascii="Times New Roman" w:hAnsi="Times New Roman"/>
                <w:sz w:val="24"/>
                <w:szCs w:val="24"/>
                <w:shd w:val="clear" w:color="auto" w:fill="FFFFFF"/>
                <w:lang w:eastAsia="lt-LT"/>
              </w:rPr>
              <w:t>9</w:t>
            </w:r>
            <w:r w:rsidRPr="0021670E">
              <w:rPr>
                <w:rFonts w:ascii="Times New Roman" w:hAnsi="Times New Roman"/>
                <w:sz w:val="24"/>
                <w:szCs w:val="24"/>
                <w:shd w:val="clear" w:color="auto" w:fill="FFFFFF"/>
                <w:lang w:eastAsia="lt-LT"/>
              </w:rPr>
              <w:t xml:space="preserve"> val. iki 1</w:t>
            </w:r>
            <w:r>
              <w:rPr>
                <w:rFonts w:ascii="Times New Roman" w:hAnsi="Times New Roman"/>
                <w:sz w:val="24"/>
                <w:szCs w:val="24"/>
                <w:shd w:val="clear" w:color="auto" w:fill="FFFFFF"/>
                <w:lang w:eastAsia="lt-LT"/>
              </w:rPr>
              <w:t>3</w:t>
            </w:r>
            <w:r w:rsidRPr="0021670E">
              <w:rPr>
                <w:rFonts w:ascii="Times New Roman" w:hAnsi="Times New Roman"/>
                <w:sz w:val="24"/>
                <w:szCs w:val="24"/>
                <w:shd w:val="clear" w:color="auto" w:fill="FFFFFF"/>
                <w:lang w:eastAsia="lt-LT"/>
              </w:rPr>
              <w:t xml:space="preserve"> val., iš anksto susitarus telefonu +370 657 66</w:t>
            </w:r>
            <w:r>
              <w:rPr>
                <w:rFonts w:ascii="Times New Roman" w:hAnsi="Times New Roman"/>
                <w:sz w:val="24"/>
                <w:szCs w:val="24"/>
                <w:shd w:val="clear" w:color="auto" w:fill="FFFFFF"/>
                <w:lang w:eastAsia="lt-LT"/>
              </w:rPr>
              <w:t xml:space="preserve"> </w:t>
            </w:r>
            <w:r w:rsidRPr="0021670E">
              <w:rPr>
                <w:rFonts w:ascii="Times New Roman" w:hAnsi="Times New Roman"/>
                <w:sz w:val="24"/>
                <w:szCs w:val="24"/>
                <w:shd w:val="clear" w:color="auto" w:fill="FFFFFF"/>
                <w:lang w:eastAsia="lt-LT"/>
              </w:rPr>
              <w:t>436). Konsultacijos teikiamos telefonu bei el. paštu kalvarijosmiestovvg@gmail.com</w:t>
            </w:r>
          </w:p>
        </w:tc>
      </w:tr>
      <w:tr w:rsidR="007D3332" w:rsidRPr="007F1DE8" w14:paraId="5DEC2606" w14:textId="77777777" w:rsidTr="00B91FD4">
        <w:tc>
          <w:tcPr>
            <w:tcW w:w="526" w:type="dxa"/>
            <w:shd w:val="clear" w:color="auto" w:fill="auto"/>
          </w:tcPr>
          <w:p w14:paraId="36B6FF24" w14:textId="77777777" w:rsidR="007D3332" w:rsidRPr="007F1DE8" w:rsidRDefault="007D3332" w:rsidP="00B54473">
            <w:pPr>
              <w:spacing w:after="0" w:line="240" w:lineRule="auto"/>
              <w:rPr>
                <w:rFonts w:ascii="Times New Roman" w:hAnsi="Times New Roman"/>
                <w:sz w:val="24"/>
                <w:szCs w:val="24"/>
                <w:lang w:eastAsia="lt-LT"/>
              </w:rPr>
            </w:pPr>
            <w:r w:rsidRPr="007F1DE8">
              <w:rPr>
                <w:rFonts w:ascii="Times New Roman" w:hAnsi="Times New Roman"/>
                <w:sz w:val="24"/>
                <w:szCs w:val="24"/>
                <w:lang w:eastAsia="lt-LT"/>
              </w:rPr>
              <w:t>12.</w:t>
            </w:r>
          </w:p>
        </w:tc>
        <w:tc>
          <w:tcPr>
            <w:tcW w:w="2674" w:type="dxa"/>
            <w:shd w:val="clear" w:color="auto" w:fill="auto"/>
          </w:tcPr>
          <w:p w14:paraId="2566E0CC" w14:textId="77777777" w:rsidR="007D3332" w:rsidRPr="007F1DE8" w:rsidRDefault="007D3332" w:rsidP="00B54473">
            <w:pPr>
              <w:spacing w:after="0" w:line="240" w:lineRule="auto"/>
              <w:jc w:val="both"/>
              <w:rPr>
                <w:rStyle w:val="Grietas"/>
                <w:rFonts w:ascii="Times New Roman" w:hAnsi="Times New Roman"/>
                <w:b w:val="0"/>
                <w:sz w:val="24"/>
                <w:szCs w:val="24"/>
              </w:rPr>
            </w:pPr>
            <w:r w:rsidRPr="007F1DE8">
              <w:rPr>
                <w:rStyle w:val="Grietas"/>
                <w:rFonts w:ascii="Times New Roman" w:hAnsi="Times New Roman"/>
                <w:b w:val="0"/>
                <w:sz w:val="24"/>
                <w:szCs w:val="24"/>
              </w:rPr>
              <w:t>Informacija apie planuojamus mokymus (informacinius susitikimus</w:t>
            </w:r>
            <w:r w:rsidRPr="007F1DE8">
              <w:rPr>
                <w:rStyle w:val="Grietas"/>
                <w:rFonts w:ascii="Times New Roman" w:hAnsi="Times New Roman"/>
                <w:sz w:val="24"/>
                <w:szCs w:val="24"/>
              </w:rPr>
              <w:t>)</w:t>
            </w:r>
            <w:r w:rsidRPr="007F1DE8">
              <w:rPr>
                <w:rStyle w:val="Grietas"/>
                <w:rFonts w:ascii="Times New Roman" w:hAnsi="Times New Roman"/>
                <w:b w:val="0"/>
                <w:sz w:val="24"/>
                <w:szCs w:val="24"/>
              </w:rPr>
              <w:t xml:space="preserve"> </w:t>
            </w:r>
          </w:p>
        </w:tc>
        <w:tc>
          <w:tcPr>
            <w:tcW w:w="6428" w:type="dxa"/>
            <w:shd w:val="clear" w:color="auto" w:fill="auto"/>
          </w:tcPr>
          <w:p w14:paraId="271C1C75" w14:textId="43DA19AA" w:rsidR="007D3332" w:rsidRPr="0021670E" w:rsidRDefault="007D3332" w:rsidP="009A750F">
            <w:pPr>
              <w:spacing w:after="0" w:line="240" w:lineRule="auto"/>
              <w:jc w:val="both"/>
              <w:rPr>
                <w:rFonts w:ascii="Times New Roman" w:hAnsi="Times New Roman"/>
                <w:sz w:val="24"/>
                <w:szCs w:val="24"/>
                <w:lang w:eastAsia="lt-LT"/>
              </w:rPr>
            </w:pPr>
            <w:r w:rsidRPr="0021670E">
              <w:rPr>
                <w:rFonts w:ascii="Times New Roman" w:hAnsi="Times New Roman"/>
                <w:sz w:val="24"/>
                <w:szCs w:val="24"/>
                <w:lang w:eastAsia="lt-LT"/>
              </w:rPr>
              <w:t>Atsižvelgiant į Lietuvoje paskelbtą karantino režimą mokymai šio kvietimo metu nevyks. Kviečiame konsultuotis telefonu +370 657 66 436 arba el.</w:t>
            </w:r>
            <w:r>
              <w:rPr>
                <w:rFonts w:ascii="Times New Roman" w:hAnsi="Times New Roman"/>
                <w:sz w:val="24"/>
                <w:szCs w:val="24"/>
                <w:lang w:eastAsia="lt-LT"/>
              </w:rPr>
              <w:t xml:space="preserve"> </w:t>
            </w:r>
            <w:r w:rsidRPr="0021670E">
              <w:rPr>
                <w:rFonts w:ascii="Times New Roman" w:hAnsi="Times New Roman"/>
                <w:sz w:val="24"/>
                <w:szCs w:val="24"/>
                <w:lang w:eastAsia="lt-LT"/>
              </w:rPr>
              <w:t>paštu kalvarijosmiest</w:t>
            </w:r>
            <w:r>
              <w:rPr>
                <w:rFonts w:ascii="Times New Roman" w:hAnsi="Times New Roman"/>
                <w:sz w:val="24"/>
                <w:szCs w:val="24"/>
                <w:lang w:eastAsia="lt-LT"/>
              </w:rPr>
              <w:t>o</w:t>
            </w:r>
            <w:r w:rsidRPr="0021670E">
              <w:rPr>
                <w:rFonts w:ascii="Times New Roman" w:hAnsi="Times New Roman"/>
                <w:sz w:val="24"/>
                <w:szCs w:val="24"/>
                <w:lang w:eastAsia="lt-LT"/>
              </w:rPr>
              <w:t>vvg@gmail.com</w:t>
            </w:r>
          </w:p>
          <w:p w14:paraId="62CC97E5" w14:textId="00997B7E" w:rsidR="007D3332" w:rsidRPr="007F1DE8" w:rsidRDefault="007D3332" w:rsidP="00B54473">
            <w:pPr>
              <w:spacing w:after="0" w:line="240" w:lineRule="auto"/>
              <w:jc w:val="both"/>
              <w:rPr>
                <w:rFonts w:ascii="Times New Roman" w:hAnsi="Times New Roman"/>
                <w:i/>
                <w:sz w:val="24"/>
                <w:szCs w:val="24"/>
                <w:lang w:eastAsia="lt-LT"/>
              </w:rPr>
            </w:pPr>
          </w:p>
        </w:tc>
      </w:tr>
      <w:tr w:rsidR="007D3332" w:rsidRPr="007F1DE8" w14:paraId="57B9ADDD" w14:textId="77777777" w:rsidTr="00B91FD4">
        <w:trPr>
          <w:trHeight w:val="373"/>
        </w:trPr>
        <w:tc>
          <w:tcPr>
            <w:tcW w:w="526" w:type="dxa"/>
            <w:shd w:val="clear" w:color="auto" w:fill="auto"/>
          </w:tcPr>
          <w:p w14:paraId="477B9B5B" w14:textId="77777777" w:rsidR="007D3332" w:rsidRPr="007F1DE8" w:rsidRDefault="007D3332" w:rsidP="00B54473">
            <w:pPr>
              <w:spacing w:after="0" w:line="240" w:lineRule="auto"/>
              <w:rPr>
                <w:rFonts w:ascii="Times New Roman" w:hAnsi="Times New Roman"/>
                <w:sz w:val="24"/>
                <w:szCs w:val="24"/>
                <w:lang w:eastAsia="lt-LT"/>
              </w:rPr>
            </w:pPr>
            <w:r w:rsidRPr="007F1DE8">
              <w:rPr>
                <w:rFonts w:ascii="Times New Roman" w:hAnsi="Times New Roman"/>
                <w:sz w:val="24"/>
                <w:szCs w:val="24"/>
                <w:lang w:eastAsia="lt-LT"/>
              </w:rPr>
              <w:t>13.</w:t>
            </w:r>
          </w:p>
        </w:tc>
        <w:tc>
          <w:tcPr>
            <w:tcW w:w="2674" w:type="dxa"/>
            <w:shd w:val="clear" w:color="auto" w:fill="auto"/>
          </w:tcPr>
          <w:p w14:paraId="6C03D077" w14:textId="77777777" w:rsidR="007D3332" w:rsidRPr="007F1DE8" w:rsidRDefault="007D3332" w:rsidP="00B54473">
            <w:pPr>
              <w:spacing w:after="0" w:line="240" w:lineRule="auto"/>
              <w:jc w:val="both"/>
              <w:rPr>
                <w:rFonts w:ascii="Times New Roman" w:hAnsi="Times New Roman"/>
                <w:b/>
                <w:bCs/>
                <w:sz w:val="24"/>
                <w:szCs w:val="24"/>
              </w:rPr>
            </w:pPr>
            <w:r w:rsidRPr="007F1DE8">
              <w:rPr>
                <w:rStyle w:val="Grietas"/>
                <w:rFonts w:ascii="Times New Roman" w:hAnsi="Times New Roman"/>
                <w:b w:val="0"/>
                <w:sz w:val="24"/>
                <w:szCs w:val="24"/>
              </w:rPr>
              <w:t>Kita svarbi informacija</w:t>
            </w:r>
          </w:p>
        </w:tc>
        <w:tc>
          <w:tcPr>
            <w:tcW w:w="6428" w:type="dxa"/>
            <w:shd w:val="clear" w:color="auto" w:fill="auto"/>
          </w:tcPr>
          <w:p w14:paraId="69616056" w14:textId="4D2948C9" w:rsidR="007D3332" w:rsidRPr="007F1DE8" w:rsidRDefault="007D3332" w:rsidP="00B54473">
            <w:pPr>
              <w:spacing w:after="0" w:line="240" w:lineRule="auto"/>
              <w:jc w:val="both"/>
              <w:rPr>
                <w:rFonts w:ascii="Times New Roman" w:hAnsi="Times New Roman"/>
                <w:i/>
                <w:sz w:val="24"/>
                <w:szCs w:val="24"/>
                <w:lang w:eastAsia="lt-LT"/>
              </w:rPr>
            </w:pPr>
            <w:r w:rsidRPr="00B265DD">
              <w:rPr>
                <w:rFonts w:ascii="Times New Roman" w:hAnsi="Times New Roman"/>
                <w:iCs/>
                <w:sz w:val="24"/>
                <w:szCs w:val="24"/>
                <w:lang w:eastAsia="lt-LT"/>
              </w:rPr>
              <w:t>Paraišk</w:t>
            </w:r>
            <w:r>
              <w:rPr>
                <w:rFonts w:ascii="Times New Roman" w:hAnsi="Times New Roman"/>
                <w:iCs/>
                <w:sz w:val="24"/>
                <w:szCs w:val="24"/>
                <w:lang w:eastAsia="lt-LT"/>
              </w:rPr>
              <w:t xml:space="preserve">os pateikimo data </w:t>
            </w:r>
            <w:r w:rsidRPr="00B265DD">
              <w:rPr>
                <w:rFonts w:ascii="Times New Roman" w:hAnsi="Times New Roman"/>
                <w:iCs/>
                <w:sz w:val="24"/>
                <w:szCs w:val="24"/>
                <w:lang w:eastAsia="lt-LT"/>
              </w:rPr>
              <w:t xml:space="preserve">įgyvendinančiai institucijai privalo būti </w:t>
            </w:r>
            <w:r>
              <w:rPr>
                <w:rFonts w:ascii="Times New Roman" w:hAnsi="Times New Roman"/>
                <w:iCs/>
                <w:sz w:val="24"/>
                <w:szCs w:val="24"/>
                <w:lang w:eastAsia="lt-LT"/>
              </w:rPr>
              <w:t>ne vėlesnė nei</w:t>
            </w:r>
            <w:r w:rsidRPr="00B265DD">
              <w:rPr>
                <w:rFonts w:ascii="Times New Roman" w:hAnsi="Times New Roman"/>
                <w:iCs/>
                <w:sz w:val="24"/>
                <w:szCs w:val="24"/>
                <w:lang w:eastAsia="lt-LT"/>
              </w:rPr>
              <w:t xml:space="preserve"> 2020 m. rugsėjo 1 d.</w:t>
            </w:r>
          </w:p>
        </w:tc>
      </w:tr>
    </w:tbl>
    <w:p w14:paraId="094FE356" w14:textId="77777777" w:rsidR="001A0E5E" w:rsidRPr="007F1DE8" w:rsidRDefault="001A0E5E" w:rsidP="000168D8">
      <w:pPr>
        <w:spacing w:after="0" w:line="360" w:lineRule="auto"/>
        <w:jc w:val="both"/>
        <w:rPr>
          <w:rFonts w:ascii="Times New Roman" w:hAnsi="Times New Roman"/>
          <w:sz w:val="24"/>
          <w:szCs w:val="24"/>
        </w:rPr>
      </w:pPr>
    </w:p>
    <w:p w14:paraId="58D10ADF" w14:textId="77777777" w:rsidR="001A0E5E" w:rsidRPr="007F1DE8" w:rsidRDefault="001A0E5E" w:rsidP="000168D8">
      <w:pPr>
        <w:spacing w:after="0" w:line="360" w:lineRule="auto"/>
        <w:jc w:val="both"/>
        <w:rPr>
          <w:rFonts w:ascii="Times New Roman" w:hAnsi="Times New Roman"/>
          <w:sz w:val="24"/>
          <w:szCs w:val="24"/>
        </w:rPr>
      </w:pPr>
    </w:p>
    <w:p w14:paraId="669AE26E" w14:textId="77777777" w:rsidR="001A0E5E" w:rsidRPr="007F1DE8" w:rsidRDefault="001A0E5E" w:rsidP="000168D8">
      <w:pPr>
        <w:spacing w:after="0" w:line="360" w:lineRule="auto"/>
        <w:jc w:val="both"/>
        <w:rPr>
          <w:rFonts w:ascii="Times New Roman" w:hAnsi="Times New Roman"/>
          <w:sz w:val="24"/>
          <w:szCs w:val="24"/>
        </w:rPr>
      </w:pPr>
    </w:p>
    <w:sectPr w:rsidR="001A0E5E" w:rsidRPr="007F1DE8" w:rsidSect="000F188E">
      <w:headerReference w:type="first" r:id="rId14"/>
      <w:pgSz w:w="11906" w:h="16838"/>
      <w:pgMar w:top="1701"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E4ABF7" w14:textId="77777777" w:rsidR="007A63B7" w:rsidRDefault="007A63B7" w:rsidP="006B529E">
      <w:pPr>
        <w:spacing w:after="0" w:line="240" w:lineRule="auto"/>
      </w:pPr>
      <w:r>
        <w:separator/>
      </w:r>
    </w:p>
  </w:endnote>
  <w:endnote w:type="continuationSeparator" w:id="0">
    <w:p w14:paraId="17AED504" w14:textId="77777777" w:rsidR="007A63B7" w:rsidRDefault="007A63B7" w:rsidP="006B52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ont292">
    <w:altName w:val="Times New Roman"/>
    <w:charset w:val="BA"/>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740D3F" w14:textId="77777777" w:rsidR="007A63B7" w:rsidRDefault="007A63B7" w:rsidP="006B529E">
      <w:pPr>
        <w:spacing w:after="0" w:line="240" w:lineRule="auto"/>
      </w:pPr>
      <w:r>
        <w:separator/>
      </w:r>
    </w:p>
  </w:footnote>
  <w:footnote w:type="continuationSeparator" w:id="0">
    <w:p w14:paraId="730EFE18" w14:textId="77777777" w:rsidR="007A63B7" w:rsidRDefault="007A63B7" w:rsidP="006B52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E643B" w14:textId="77777777" w:rsidR="008B550E" w:rsidRDefault="008B550E">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multilevel"/>
    <w:tmpl w:val="0000000D"/>
    <w:name w:val="WWNum13"/>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
    <w:nsid w:val="0000000E"/>
    <w:multiLevelType w:val="multilevel"/>
    <w:tmpl w:val="0000000E"/>
    <w:name w:val="WWNum14"/>
    <w:lvl w:ilvl="0">
      <w:start w:val="1"/>
      <w:numFmt w:val="decimal"/>
      <w:lvlText w:val="%1."/>
      <w:lvlJc w:val="left"/>
      <w:pPr>
        <w:tabs>
          <w:tab w:val="num" w:pos="0"/>
        </w:tabs>
        <w:ind w:left="360" w:hanging="360"/>
      </w:pPr>
    </w:lvl>
    <w:lvl w:ilvl="1">
      <w:start w:val="2"/>
      <w:numFmt w:val="decimal"/>
      <w:lvlText w:val="%1.%2."/>
      <w:lvlJc w:val="left"/>
      <w:pPr>
        <w:tabs>
          <w:tab w:val="num" w:pos="0"/>
        </w:tabs>
        <w:ind w:left="502"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2">
    <w:nsid w:val="00503804"/>
    <w:multiLevelType w:val="multilevel"/>
    <w:tmpl w:val="D9F633F2"/>
    <w:lvl w:ilvl="0">
      <w:start w:val="1"/>
      <w:numFmt w:val="decimal"/>
      <w:lvlText w:val="%1."/>
      <w:lvlJc w:val="left"/>
      <w:pPr>
        <w:ind w:left="720" w:hanging="360"/>
      </w:pPr>
      <w:rPr>
        <w:rFonts w:hint="default"/>
      </w:rPr>
    </w:lvl>
    <w:lvl w:ilvl="1">
      <w:start w:val="5"/>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29B2E63"/>
    <w:multiLevelType w:val="hybridMultilevel"/>
    <w:tmpl w:val="CEE25A6E"/>
    <w:lvl w:ilvl="0" w:tplc="A956B964">
      <w:start w:val="1"/>
      <w:numFmt w:val="upperRoman"/>
      <w:lvlText w:val="%1."/>
      <w:lvlJc w:val="left"/>
      <w:pPr>
        <w:ind w:left="1146"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04420A48"/>
    <w:multiLevelType w:val="multilevel"/>
    <w:tmpl w:val="1CF67E26"/>
    <w:lvl w:ilvl="0">
      <w:start w:val="1"/>
      <w:numFmt w:val="decimal"/>
      <w:lvlText w:val="%1"/>
      <w:lvlJc w:val="left"/>
      <w:pPr>
        <w:ind w:left="432" w:hanging="432"/>
      </w:pPr>
      <w:rPr>
        <w:rFonts w:ascii="Times New Roman" w:eastAsia="Calibri"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0633019F"/>
    <w:multiLevelType w:val="multilevel"/>
    <w:tmpl w:val="D9F633F2"/>
    <w:lvl w:ilvl="0">
      <w:start w:val="1"/>
      <w:numFmt w:val="decimal"/>
      <w:lvlText w:val="%1."/>
      <w:lvlJc w:val="left"/>
      <w:pPr>
        <w:ind w:left="720" w:hanging="360"/>
      </w:pPr>
      <w:rPr>
        <w:rFonts w:hint="default"/>
      </w:rPr>
    </w:lvl>
    <w:lvl w:ilvl="1">
      <w:start w:val="5"/>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0A826A2"/>
    <w:multiLevelType w:val="multilevel"/>
    <w:tmpl w:val="D9F633F2"/>
    <w:lvl w:ilvl="0">
      <w:start w:val="1"/>
      <w:numFmt w:val="decimal"/>
      <w:lvlText w:val="%1."/>
      <w:lvlJc w:val="left"/>
      <w:pPr>
        <w:ind w:left="720" w:hanging="360"/>
      </w:pPr>
      <w:rPr>
        <w:rFonts w:hint="default"/>
      </w:rPr>
    </w:lvl>
    <w:lvl w:ilvl="1">
      <w:start w:val="5"/>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1B682AA4"/>
    <w:multiLevelType w:val="hybridMultilevel"/>
    <w:tmpl w:val="224AC23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1C0054C0"/>
    <w:multiLevelType w:val="hybridMultilevel"/>
    <w:tmpl w:val="0088CC2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nsid w:val="23E95374"/>
    <w:multiLevelType w:val="multilevel"/>
    <w:tmpl w:val="FFDE9F64"/>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color w:val="auto"/>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8714396"/>
    <w:multiLevelType w:val="multilevel"/>
    <w:tmpl w:val="FFDE9F64"/>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color w:val="auto"/>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8D36E77"/>
    <w:multiLevelType w:val="multilevel"/>
    <w:tmpl w:val="AD947CF6"/>
    <w:lvl w:ilvl="0">
      <w:start w:val="1"/>
      <w:numFmt w:val="decimal"/>
      <w:lvlText w:val="%1."/>
      <w:lvlJc w:val="left"/>
      <w:pPr>
        <w:ind w:left="785" w:hanging="36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999" w:hanging="432"/>
      </w:pPr>
      <w:rPr>
        <w:rFonts w:hint="default"/>
        <w:color w:val="auto"/>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29FB32F8"/>
    <w:multiLevelType w:val="multilevel"/>
    <w:tmpl w:val="4742FD20"/>
    <w:lvl w:ilvl="0">
      <w:start w:val="30"/>
      <w:numFmt w:val="decimal"/>
      <w:lvlText w:val="%1."/>
      <w:lvlJc w:val="left"/>
      <w:pPr>
        <w:ind w:left="480" w:hanging="480"/>
      </w:pPr>
      <w:rPr>
        <w:rFonts w:hint="default"/>
      </w:rPr>
    </w:lvl>
    <w:lvl w:ilvl="1">
      <w:start w:val="2"/>
      <w:numFmt w:val="decimal"/>
      <w:lvlText w:val="%1.%2."/>
      <w:lvlJc w:val="left"/>
      <w:pPr>
        <w:ind w:left="1185" w:hanging="48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3">
    <w:nsid w:val="2C880BE8"/>
    <w:multiLevelType w:val="multilevel"/>
    <w:tmpl w:val="0DDAD81C"/>
    <w:lvl w:ilvl="0">
      <w:start w:val="4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E3D049F"/>
    <w:multiLevelType w:val="multilevel"/>
    <w:tmpl w:val="0C5ECC4C"/>
    <w:lvl w:ilvl="0">
      <w:start w:val="60"/>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3B2D6D71"/>
    <w:multiLevelType w:val="multilevel"/>
    <w:tmpl w:val="468AA916"/>
    <w:lvl w:ilvl="0">
      <w:start w:val="1"/>
      <w:numFmt w:val="decimal"/>
      <w:pStyle w:val="Antrat1"/>
      <w:lvlText w:val="%1."/>
      <w:lvlJc w:val="left"/>
      <w:pPr>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ntrat2"/>
      <w:lvlText w:val="%1.%2"/>
      <w:lvlJc w:val="left"/>
      <w:pPr>
        <w:ind w:left="576" w:hanging="576"/>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Antrat3"/>
      <w:lvlText w:val="%1.%2.%3"/>
      <w:lvlJc w:val="left"/>
      <w:pPr>
        <w:ind w:left="720" w:hanging="720"/>
      </w:pPr>
      <w:rPr>
        <w:rFonts w:hint="default"/>
      </w:rPr>
    </w:lvl>
    <w:lvl w:ilvl="3">
      <w:start w:val="1"/>
      <w:numFmt w:val="decimal"/>
      <w:pStyle w:val="Antrat4"/>
      <w:lvlText w:val="%1.%2.%3.%4"/>
      <w:lvlJc w:val="left"/>
      <w:pPr>
        <w:ind w:left="864" w:hanging="864"/>
      </w:pPr>
      <w:rPr>
        <w:rFonts w:hint="default"/>
      </w:rPr>
    </w:lvl>
    <w:lvl w:ilvl="4">
      <w:start w:val="1"/>
      <w:numFmt w:val="decimal"/>
      <w:pStyle w:val="Antrat5"/>
      <w:lvlText w:val="%1.%2.%3.%4.%5"/>
      <w:lvlJc w:val="left"/>
      <w:pPr>
        <w:ind w:left="1008" w:hanging="1008"/>
      </w:pPr>
      <w:rPr>
        <w:rFonts w:hint="default"/>
      </w:rPr>
    </w:lvl>
    <w:lvl w:ilvl="5">
      <w:start w:val="1"/>
      <w:numFmt w:val="decimal"/>
      <w:pStyle w:val="Antrat6"/>
      <w:lvlText w:val="%1.%2.%3.%4.%5.%6"/>
      <w:lvlJc w:val="left"/>
      <w:pPr>
        <w:ind w:left="1152" w:hanging="1152"/>
      </w:pPr>
      <w:rPr>
        <w:rFonts w:hint="default"/>
      </w:rPr>
    </w:lvl>
    <w:lvl w:ilvl="6">
      <w:start w:val="1"/>
      <w:numFmt w:val="decimal"/>
      <w:pStyle w:val="Antrat7"/>
      <w:lvlText w:val="%1.%2.%3.%4.%5.%6.%7"/>
      <w:lvlJc w:val="left"/>
      <w:pPr>
        <w:ind w:left="1296" w:hanging="1296"/>
      </w:pPr>
      <w:rPr>
        <w:rFonts w:hint="default"/>
      </w:rPr>
    </w:lvl>
    <w:lvl w:ilvl="7">
      <w:start w:val="1"/>
      <w:numFmt w:val="decimal"/>
      <w:pStyle w:val="Antrat8"/>
      <w:lvlText w:val="%1.%2.%3.%4.%5.%6.%7.%8"/>
      <w:lvlJc w:val="left"/>
      <w:pPr>
        <w:ind w:left="1440" w:hanging="1440"/>
      </w:pPr>
      <w:rPr>
        <w:rFonts w:hint="default"/>
      </w:rPr>
    </w:lvl>
    <w:lvl w:ilvl="8">
      <w:start w:val="1"/>
      <w:numFmt w:val="decimal"/>
      <w:pStyle w:val="Antrat9"/>
      <w:lvlText w:val="%1.%2.%3.%4.%5.%6.%7.%8.%9"/>
      <w:lvlJc w:val="left"/>
      <w:pPr>
        <w:ind w:left="1584" w:hanging="1584"/>
      </w:pPr>
      <w:rPr>
        <w:rFonts w:hint="default"/>
      </w:rPr>
    </w:lvl>
  </w:abstractNum>
  <w:abstractNum w:abstractNumId="16">
    <w:nsid w:val="46EE6C20"/>
    <w:multiLevelType w:val="multilevel"/>
    <w:tmpl w:val="A6826EBA"/>
    <w:lvl w:ilvl="0">
      <w:start w:val="7"/>
      <w:numFmt w:val="decimal"/>
      <w:lvlText w:val="%1."/>
      <w:lvlJc w:val="left"/>
      <w:pPr>
        <w:ind w:left="360" w:hanging="360"/>
      </w:pPr>
      <w:rPr>
        <w:rFonts w:hint="default"/>
      </w:rPr>
    </w:lvl>
    <w:lvl w:ilvl="1">
      <w:start w:val="3"/>
      <w:numFmt w:val="decimal"/>
      <w:lvlText w:val="%1.%2."/>
      <w:lvlJc w:val="left"/>
      <w:pPr>
        <w:ind w:left="1071" w:hanging="360"/>
      </w:pPr>
      <w:rPr>
        <w:rFonts w:hint="default"/>
      </w:rPr>
    </w:lvl>
    <w:lvl w:ilvl="2">
      <w:start w:val="1"/>
      <w:numFmt w:val="decimal"/>
      <w:lvlText w:val="%1.%2.%3."/>
      <w:lvlJc w:val="left"/>
      <w:pPr>
        <w:ind w:left="2142" w:hanging="720"/>
      </w:pPr>
      <w:rPr>
        <w:rFonts w:hint="default"/>
      </w:rPr>
    </w:lvl>
    <w:lvl w:ilvl="3">
      <w:start w:val="1"/>
      <w:numFmt w:val="decimal"/>
      <w:lvlText w:val="%1.%2.%3.%4."/>
      <w:lvlJc w:val="left"/>
      <w:pPr>
        <w:ind w:left="2853" w:hanging="720"/>
      </w:pPr>
      <w:rPr>
        <w:rFonts w:hint="default"/>
      </w:rPr>
    </w:lvl>
    <w:lvl w:ilvl="4">
      <w:start w:val="1"/>
      <w:numFmt w:val="decimal"/>
      <w:lvlText w:val="%1.%2.%3.%4.%5."/>
      <w:lvlJc w:val="left"/>
      <w:pPr>
        <w:ind w:left="3924" w:hanging="1080"/>
      </w:pPr>
      <w:rPr>
        <w:rFonts w:hint="default"/>
      </w:rPr>
    </w:lvl>
    <w:lvl w:ilvl="5">
      <w:start w:val="1"/>
      <w:numFmt w:val="decimal"/>
      <w:lvlText w:val="%1.%2.%3.%4.%5.%6."/>
      <w:lvlJc w:val="left"/>
      <w:pPr>
        <w:ind w:left="4635" w:hanging="1080"/>
      </w:pPr>
      <w:rPr>
        <w:rFonts w:hint="default"/>
      </w:rPr>
    </w:lvl>
    <w:lvl w:ilvl="6">
      <w:start w:val="1"/>
      <w:numFmt w:val="decimal"/>
      <w:lvlText w:val="%1.%2.%3.%4.%5.%6.%7."/>
      <w:lvlJc w:val="left"/>
      <w:pPr>
        <w:ind w:left="5706" w:hanging="1440"/>
      </w:pPr>
      <w:rPr>
        <w:rFonts w:hint="default"/>
      </w:rPr>
    </w:lvl>
    <w:lvl w:ilvl="7">
      <w:start w:val="1"/>
      <w:numFmt w:val="decimal"/>
      <w:lvlText w:val="%1.%2.%3.%4.%5.%6.%7.%8."/>
      <w:lvlJc w:val="left"/>
      <w:pPr>
        <w:ind w:left="6417" w:hanging="1440"/>
      </w:pPr>
      <w:rPr>
        <w:rFonts w:hint="default"/>
      </w:rPr>
    </w:lvl>
    <w:lvl w:ilvl="8">
      <w:start w:val="1"/>
      <w:numFmt w:val="decimal"/>
      <w:lvlText w:val="%1.%2.%3.%4.%5.%6.%7.%8.%9."/>
      <w:lvlJc w:val="left"/>
      <w:pPr>
        <w:ind w:left="7488" w:hanging="1800"/>
      </w:pPr>
      <w:rPr>
        <w:rFonts w:hint="default"/>
      </w:rPr>
    </w:lvl>
  </w:abstractNum>
  <w:abstractNum w:abstractNumId="17">
    <w:nsid w:val="4BFE1942"/>
    <w:multiLevelType w:val="multilevel"/>
    <w:tmpl w:val="FFDE9F64"/>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color w:val="auto"/>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C8A1D4E"/>
    <w:multiLevelType w:val="multilevel"/>
    <w:tmpl w:val="FFDE9F64"/>
    <w:lvl w:ilvl="0">
      <w:start w:val="1"/>
      <w:numFmt w:val="decimal"/>
      <w:lvlText w:val="%1."/>
      <w:lvlJc w:val="left"/>
      <w:pPr>
        <w:ind w:left="785" w:hanging="360"/>
      </w:pPr>
      <w:rPr>
        <w:rFonts w:hint="default"/>
        <w:color w:val="auto"/>
      </w:rPr>
    </w:lvl>
    <w:lvl w:ilvl="1">
      <w:start w:val="1"/>
      <w:numFmt w:val="decimal"/>
      <w:lvlText w:val="%1.%2."/>
      <w:lvlJc w:val="left"/>
      <w:pPr>
        <w:ind w:left="999" w:hanging="432"/>
      </w:pPr>
      <w:rPr>
        <w:color w:val="auto"/>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D5625AA"/>
    <w:multiLevelType w:val="multilevel"/>
    <w:tmpl w:val="6902E8C4"/>
    <w:lvl w:ilvl="0">
      <w:start w:val="4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5A60141"/>
    <w:multiLevelType w:val="multilevel"/>
    <w:tmpl w:val="D9F633F2"/>
    <w:lvl w:ilvl="0">
      <w:start w:val="1"/>
      <w:numFmt w:val="decimal"/>
      <w:lvlText w:val="%1."/>
      <w:lvlJc w:val="left"/>
      <w:pPr>
        <w:ind w:left="720" w:hanging="360"/>
      </w:pPr>
      <w:rPr>
        <w:rFonts w:hint="default"/>
      </w:rPr>
    </w:lvl>
    <w:lvl w:ilvl="1">
      <w:start w:val="5"/>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5E4250CF"/>
    <w:multiLevelType w:val="multilevel"/>
    <w:tmpl w:val="D54EB6A0"/>
    <w:lvl w:ilvl="0">
      <w:start w:val="1"/>
      <w:numFmt w:val="decimal"/>
      <w:lvlText w:val="43.%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62825ED4"/>
    <w:multiLevelType w:val="multilevel"/>
    <w:tmpl w:val="D9F633F2"/>
    <w:lvl w:ilvl="0">
      <w:start w:val="1"/>
      <w:numFmt w:val="decimal"/>
      <w:lvlText w:val="%1."/>
      <w:lvlJc w:val="left"/>
      <w:pPr>
        <w:ind w:left="720" w:hanging="360"/>
      </w:pPr>
      <w:rPr>
        <w:rFonts w:hint="default"/>
      </w:rPr>
    </w:lvl>
    <w:lvl w:ilvl="1">
      <w:start w:val="5"/>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6AA4764F"/>
    <w:multiLevelType w:val="hybridMultilevel"/>
    <w:tmpl w:val="2D9E74F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nsid w:val="71B34335"/>
    <w:multiLevelType w:val="multilevel"/>
    <w:tmpl w:val="042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nsid w:val="7C5D3FFD"/>
    <w:multiLevelType w:val="multilevel"/>
    <w:tmpl w:val="14649052"/>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F702FEF"/>
    <w:multiLevelType w:val="multilevel"/>
    <w:tmpl w:val="D54EB6A0"/>
    <w:lvl w:ilvl="0">
      <w:start w:val="1"/>
      <w:numFmt w:val="decimal"/>
      <w:lvlText w:val="43.%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11"/>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25"/>
  </w:num>
  <w:num w:numId="6">
    <w:abstractNumId w:val="9"/>
  </w:num>
  <w:num w:numId="7">
    <w:abstractNumId w:val="10"/>
  </w:num>
  <w:num w:numId="8">
    <w:abstractNumId w:val="23"/>
  </w:num>
  <w:num w:numId="9">
    <w:abstractNumId w:val="17"/>
  </w:num>
  <w:num w:numId="10">
    <w:abstractNumId w:val="8"/>
  </w:num>
  <w:num w:numId="11">
    <w:abstractNumId w:val="7"/>
  </w:num>
  <w:num w:numId="12">
    <w:abstractNumId w:val="26"/>
  </w:num>
  <w:num w:numId="13">
    <w:abstractNumId w:val="21"/>
  </w:num>
  <w:num w:numId="14">
    <w:abstractNumId w:val="18"/>
  </w:num>
  <w:num w:numId="15">
    <w:abstractNumId w:val="4"/>
  </w:num>
  <w:num w:numId="16">
    <w:abstractNumId w:val="15"/>
  </w:num>
  <w:num w:numId="17">
    <w:abstractNumId w:val="16"/>
  </w:num>
  <w:num w:numId="18">
    <w:abstractNumId w:val="15"/>
    <w:lvlOverride w:ilvl="0">
      <w:startOverride w:val="12"/>
    </w:lvlOverride>
  </w:num>
  <w:num w:numId="19">
    <w:abstractNumId w:val="22"/>
  </w:num>
  <w:num w:numId="20">
    <w:abstractNumId w:val="15"/>
    <w:lvlOverride w:ilvl="0">
      <w:startOverride w:val="54"/>
    </w:lvlOverride>
  </w:num>
  <w:num w:numId="21">
    <w:abstractNumId w:val="15"/>
    <w:lvlOverride w:ilvl="0">
      <w:startOverride w:val="55"/>
    </w:lvlOverride>
  </w:num>
  <w:num w:numId="22">
    <w:abstractNumId w:val="14"/>
  </w:num>
  <w:num w:numId="23">
    <w:abstractNumId w:val="12"/>
  </w:num>
  <w:num w:numId="24">
    <w:abstractNumId w:val="15"/>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5"/>
  </w:num>
  <w:num w:numId="27">
    <w:abstractNumId w:val="6"/>
  </w:num>
  <w:num w:numId="28">
    <w:abstractNumId w:val="2"/>
  </w:num>
  <w:num w:numId="29">
    <w:abstractNumId w:val="13"/>
  </w:num>
  <w:num w:numId="30">
    <w:abstractNumId w:val="19"/>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1296"/>
  <w:hyphenationZone w:val="396"/>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9A2"/>
    <w:rsid w:val="000013CF"/>
    <w:rsid w:val="000058BD"/>
    <w:rsid w:val="00005AF8"/>
    <w:rsid w:val="00014E17"/>
    <w:rsid w:val="0001532D"/>
    <w:rsid w:val="00015E02"/>
    <w:rsid w:val="000168D8"/>
    <w:rsid w:val="00016EC1"/>
    <w:rsid w:val="0002019A"/>
    <w:rsid w:val="00022C9C"/>
    <w:rsid w:val="00024F83"/>
    <w:rsid w:val="0002557F"/>
    <w:rsid w:val="00036BB9"/>
    <w:rsid w:val="00041D38"/>
    <w:rsid w:val="00045496"/>
    <w:rsid w:val="000460A2"/>
    <w:rsid w:val="00046E39"/>
    <w:rsid w:val="00052E07"/>
    <w:rsid w:val="00053321"/>
    <w:rsid w:val="00054EF6"/>
    <w:rsid w:val="000616E9"/>
    <w:rsid w:val="00062AF1"/>
    <w:rsid w:val="00064237"/>
    <w:rsid w:val="00075409"/>
    <w:rsid w:val="000818A0"/>
    <w:rsid w:val="00081C01"/>
    <w:rsid w:val="00090233"/>
    <w:rsid w:val="000929EE"/>
    <w:rsid w:val="000935BF"/>
    <w:rsid w:val="00093A8B"/>
    <w:rsid w:val="000955A5"/>
    <w:rsid w:val="000A0974"/>
    <w:rsid w:val="000A6525"/>
    <w:rsid w:val="000C006C"/>
    <w:rsid w:val="000C15F7"/>
    <w:rsid w:val="000C2271"/>
    <w:rsid w:val="000C27D7"/>
    <w:rsid w:val="000C7A1C"/>
    <w:rsid w:val="000D1CE1"/>
    <w:rsid w:val="000D1D09"/>
    <w:rsid w:val="000D50C6"/>
    <w:rsid w:val="000D7721"/>
    <w:rsid w:val="000F0279"/>
    <w:rsid w:val="000F0BE2"/>
    <w:rsid w:val="000F1055"/>
    <w:rsid w:val="000F188E"/>
    <w:rsid w:val="000F4484"/>
    <w:rsid w:val="000F55B7"/>
    <w:rsid w:val="000F5A85"/>
    <w:rsid w:val="001000C5"/>
    <w:rsid w:val="00106577"/>
    <w:rsid w:val="00107DF5"/>
    <w:rsid w:val="001130BF"/>
    <w:rsid w:val="00121F05"/>
    <w:rsid w:val="001228BB"/>
    <w:rsid w:val="001245E0"/>
    <w:rsid w:val="00124903"/>
    <w:rsid w:val="001315E3"/>
    <w:rsid w:val="00132083"/>
    <w:rsid w:val="00132A39"/>
    <w:rsid w:val="00132B95"/>
    <w:rsid w:val="00133418"/>
    <w:rsid w:val="001340DB"/>
    <w:rsid w:val="00134EA2"/>
    <w:rsid w:val="00136BAC"/>
    <w:rsid w:val="0014342B"/>
    <w:rsid w:val="00146221"/>
    <w:rsid w:val="00156D62"/>
    <w:rsid w:val="001578CA"/>
    <w:rsid w:val="00157BC0"/>
    <w:rsid w:val="0016197C"/>
    <w:rsid w:val="0016326D"/>
    <w:rsid w:val="00170A74"/>
    <w:rsid w:val="00172AEA"/>
    <w:rsid w:val="00173B28"/>
    <w:rsid w:val="001803D8"/>
    <w:rsid w:val="0018206D"/>
    <w:rsid w:val="00182365"/>
    <w:rsid w:val="001829BB"/>
    <w:rsid w:val="00185584"/>
    <w:rsid w:val="00191314"/>
    <w:rsid w:val="00195EA9"/>
    <w:rsid w:val="00196817"/>
    <w:rsid w:val="00196BF6"/>
    <w:rsid w:val="00197EA2"/>
    <w:rsid w:val="001A0E5E"/>
    <w:rsid w:val="001A1CE2"/>
    <w:rsid w:val="001A3502"/>
    <w:rsid w:val="001A585D"/>
    <w:rsid w:val="001B0D20"/>
    <w:rsid w:val="001B46C7"/>
    <w:rsid w:val="001B7376"/>
    <w:rsid w:val="001C5E32"/>
    <w:rsid w:val="001C75D7"/>
    <w:rsid w:val="001D0490"/>
    <w:rsid w:val="001D4B4B"/>
    <w:rsid w:val="001D53D6"/>
    <w:rsid w:val="001D638C"/>
    <w:rsid w:val="001E172E"/>
    <w:rsid w:val="001E269E"/>
    <w:rsid w:val="001E43D9"/>
    <w:rsid w:val="001E45B9"/>
    <w:rsid w:val="001E7ADF"/>
    <w:rsid w:val="001F0DE7"/>
    <w:rsid w:val="001F16B7"/>
    <w:rsid w:val="001F1BF6"/>
    <w:rsid w:val="001F1E4A"/>
    <w:rsid w:val="001F5C9C"/>
    <w:rsid w:val="001F6D1A"/>
    <w:rsid w:val="002038B0"/>
    <w:rsid w:val="0020485D"/>
    <w:rsid w:val="00210E73"/>
    <w:rsid w:val="00211B84"/>
    <w:rsid w:val="0021390B"/>
    <w:rsid w:val="002157DF"/>
    <w:rsid w:val="002266FC"/>
    <w:rsid w:val="002271BD"/>
    <w:rsid w:val="00227728"/>
    <w:rsid w:val="0023023A"/>
    <w:rsid w:val="00233F7B"/>
    <w:rsid w:val="00234BED"/>
    <w:rsid w:val="0023511C"/>
    <w:rsid w:val="00235D83"/>
    <w:rsid w:val="002362A3"/>
    <w:rsid w:val="0024479B"/>
    <w:rsid w:val="00247021"/>
    <w:rsid w:val="002502BB"/>
    <w:rsid w:val="002514C2"/>
    <w:rsid w:val="00251A42"/>
    <w:rsid w:val="002602F5"/>
    <w:rsid w:val="002615DF"/>
    <w:rsid w:val="00262A75"/>
    <w:rsid w:val="0026318B"/>
    <w:rsid w:val="00263217"/>
    <w:rsid w:val="00270F9A"/>
    <w:rsid w:val="00273D52"/>
    <w:rsid w:val="002758B2"/>
    <w:rsid w:val="00280B17"/>
    <w:rsid w:val="00281468"/>
    <w:rsid w:val="00287E48"/>
    <w:rsid w:val="00290C79"/>
    <w:rsid w:val="00292350"/>
    <w:rsid w:val="002940AC"/>
    <w:rsid w:val="00297C3A"/>
    <w:rsid w:val="002A0074"/>
    <w:rsid w:val="002A24F1"/>
    <w:rsid w:val="002A32EA"/>
    <w:rsid w:val="002A36F8"/>
    <w:rsid w:val="002A3856"/>
    <w:rsid w:val="002A7009"/>
    <w:rsid w:val="002A71DB"/>
    <w:rsid w:val="002B1BBF"/>
    <w:rsid w:val="002B25D9"/>
    <w:rsid w:val="002B52A4"/>
    <w:rsid w:val="002B70DF"/>
    <w:rsid w:val="002B7989"/>
    <w:rsid w:val="002C0E58"/>
    <w:rsid w:val="002C22A6"/>
    <w:rsid w:val="002D52A7"/>
    <w:rsid w:val="002D5C05"/>
    <w:rsid w:val="002D7368"/>
    <w:rsid w:val="002E3496"/>
    <w:rsid w:val="002E4724"/>
    <w:rsid w:val="002E5F14"/>
    <w:rsid w:val="002E698D"/>
    <w:rsid w:val="002F3B69"/>
    <w:rsid w:val="002F4B42"/>
    <w:rsid w:val="002F68E3"/>
    <w:rsid w:val="0030004A"/>
    <w:rsid w:val="00310C8A"/>
    <w:rsid w:val="003116AA"/>
    <w:rsid w:val="00311AE8"/>
    <w:rsid w:val="00311EDB"/>
    <w:rsid w:val="00313DB2"/>
    <w:rsid w:val="003214C5"/>
    <w:rsid w:val="00325D9C"/>
    <w:rsid w:val="003260DE"/>
    <w:rsid w:val="0032641F"/>
    <w:rsid w:val="00326D40"/>
    <w:rsid w:val="0032772F"/>
    <w:rsid w:val="00331758"/>
    <w:rsid w:val="003407A0"/>
    <w:rsid w:val="003421E5"/>
    <w:rsid w:val="0034418E"/>
    <w:rsid w:val="0034460B"/>
    <w:rsid w:val="00352150"/>
    <w:rsid w:val="00354009"/>
    <w:rsid w:val="00354E09"/>
    <w:rsid w:val="00360E68"/>
    <w:rsid w:val="003613F6"/>
    <w:rsid w:val="00366885"/>
    <w:rsid w:val="00367B4E"/>
    <w:rsid w:val="00371D9A"/>
    <w:rsid w:val="003773C2"/>
    <w:rsid w:val="0038120D"/>
    <w:rsid w:val="00384600"/>
    <w:rsid w:val="00392209"/>
    <w:rsid w:val="00394C16"/>
    <w:rsid w:val="00394F2C"/>
    <w:rsid w:val="00397B48"/>
    <w:rsid w:val="003A1324"/>
    <w:rsid w:val="003A2D4D"/>
    <w:rsid w:val="003A3E71"/>
    <w:rsid w:val="003A53DB"/>
    <w:rsid w:val="003A7D6A"/>
    <w:rsid w:val="003B0AEA"/>
    <w:rsid w:val="003B2E4C"/>
    <w:rsid w:val="003B313E"/>
    <w:rsid w:val="003B357A"/>
    <w:rsid w:val="003B519D"/>
    <w:rsid w:val="003B5796"/>
    <w:rsid w:val="003C02D8"/>
    <w:rsid w:val="003C3DC9"/>
    <w:rsid w:val="003C4C3C"/>
    <w:rsid w:val="003C779B"/>
    <w:rsid w:val="003C7D4A"/>
    <w:rsid w:val="003D0B0F"/>
    <w:rsid w:val="003D2198"/>
    <w:rsid w:val="003D35DE"/>
    <w:rsid w:val="003D3D7A"/>
    <w:rsid w:val="003D5EDE"/>
    <w:rsid w:val="003D7B26"/>
    <w:rsid w:val="003F139F"/>
    <w:rsid w:val="003F181A"/>
    <w:rsid w:val="003F1C08"/>
    <w:rsid w:val="003F676B"/>
    <w:rsid w:val="00400BB3"/>
    <w:rsid w:val="00400CB3"/>
    <w:rsid w:val="00404D04"/>
    <w:rsid w:val="00410183"/>
    <w:rsid w:val="00414636"/>
    <w:rsid w:val="00415A78"/>
    <w:rsid w:val="00417DBC"/>
    <w:rsid w:val="00417F4E"/>
    <w:rsid w:val="00420FBA"/>
    <w:rsid w:val="00422B5A"/>
    <w:rsid w:val="00422EC2"/>
    <w:rsid w:val="00427ACA"/>
    <w:rsid w:val="00430B1F"/>
    <w:rsid w:val="00430DB7"/>
    <w:rsid w:val="004342F6"/>
    <w:rsid w:val="00442F09"/>
    <w:rsid w:val="004439D7"/>
    <w:rsid w:val="00447B4B"/>
    <w:rsid w:val="00450E25"/>
    <w:rsid w:val="0045179B"/>
    <w:rsid w:val="00454969"/>
    <w:rsid w:val="00455695"/>
    <w:rsid w:val="0045731C"/>
    <w:rsid w:val="00461388"/>
    <w:rsid w:val="00472052"/>
    <w:rsid w:val="004749D7"/>
    <w:rsid w:val="004750EC"/>
    <w:rsid w:val="00476D0C"/>
    <w:rsid w:val="00480B8D"/>
    <w:rsid w:val="00482420"/>
    <w:rsid w:val="00485B34"/>
    <w:rsid w:val="00487713"/>
    <w:rsid w:val="00492063"/>
    <w:rsid w:val="00494EC9"/>
    <w:rsid w:val="00495007"/>
    <w:rsid w:val="004A0353"/>
    <w:rsid w:val="004A0735"/>
    <w:rsid w:val="004A126C"/>
    <w:rsid w:val="004A51CA"/>
    <w:rsid w:val="004A7E12"/>
    <w:rsid w:val="004B1348"/>
    <w:rsid w:val="004B1793"/>
    <w:rsid w:val="004B7436"/>
    <w:rsid w:val="004C5FEA"/>
    <w:rsid w:val="004C7639"/>
    <w:rsid w:val="004D071C"/>
    <w:rsid w:val="004D2625"/>
    <w:rsid w:val="004D6DE3"/>
    <w:rsid w:val="004D70F0"/>
    <w:rsid w:val="004E410D"/>
    <w:rsid w:val="004E4EB5"/>
    <w:rsid w:val="004E5B60"/>
    <w:rsid w:val="004F14B0"/>
    <w:rsid w:val="004F1B79"/>
    <w:rsid w:val="004F3509"/>
    <w:rsid w:val="004F5E81"/>
    <w:rsid w:val="004F6ABD"/>
    <w:rsid w:val="00504C9A"/>
    <w:rsid w:val="005069F5"/>
    <w:rsid w:val="00510704"/>
    <w:rsid w:val="0052145B"/>
    <w:rsid w:val="00523615"/>
    <w:rsid w:val="00526075"/>
    <w:rsid w:val="005333F5"/>
    <w:rsid w:val="005351E0"/>
    <w:rsid w:val="00535310"/>
    <w:rsid w:val="005400E1"/>
    <w:rsid w:val="0054192A"/>
    <w:rsid w:val="00545711"/>
    <w:rsid w:val="005564E7"/>
    <w:rsid w:val="00563BFA"/>
    <w:rsid w:val="00574576"/>
    <w:rsid w:val="00577E27"/>
    <w:rsid w:val="0058150B"/>
    <w:rsid w:val="0058567C"/>
    <w:rsid w:val="00590688"/>
    <w:rsid w:val="005915EB"/>
    <w:rsid w:val="00592E10"/>
    <w:rsid w:val="005932CE"/>
    <w:rsid w:val="00593CC5"/>
    <w:rsid w:val="00593FB7"/>
    <w:rsid w:val="00596434"/>
    <w:rsid w:val="005A09A2"/>
    <w:rsid w:val="005A26C7"/>
    <w:rsid w:val="005A53C2"/>
    <w:rsid w:val="005B2339"/>
    <w:rsid w:val="005B5E78"/>
    <w:rsid w:val="005C1EF5"/>
    <w:rsid w:val="005C4063"/>
    <w:rsid w:val="005C5934"/>
    <w:rsid w:val="005C698F"/>
    <w:rsid w:val="005C7EDB"/>
    <w:rsid w:val="005D441A"/>
    <w:rsid w:val="005D4D92"/>
    <w:rsid w:val="005E1EDA"/>
    <w:rsid w:val="005E39CF"/>
    <w:rsid w:val="005F1946"/>
    <w:rsid w:val="005F1FA0"/>
    <w:rsid w:val="005F5CDF"/>
    <w:rsid w:val="006039A7"/>
    <w:rsid w:val="00612038"/>
    <w:rsid w:val="00612F90"/>
    <w:rsid w:val="00617204"/>
    <w:rsid w:val="00620C07"/>
    <w:rsid w:val="00624031"/>
    <w:rsid w:val="00624970"/>
    <w:rsid w:val="00624A0E"/>
    <w:rsid w:val="0062643F"/>
    <w:rsid w:val="00632EF9"/>
    <w:rsid w:val="00632F4A"/>
    <w:rsid w:val="00633B36"/>
    <w:rsid w:val="006349D6"/>
    <w:rsid w:val="00640107"/>
    <w:rsid w:val="0064390E"/>
    <w:rsid w:val="00644D44"/>
    <w:rsid w:val="006462C6"/>
    <w:rsid w:val="006520CB"/>
    <w:rsid w:val="00653B58"/>
    <w:rsid w:val="00653D02"/>
    <w:rsid w:val="006548F3"/>
    <w:rsid w:val="006568A5"/>
    <w:rsid w:val="0065755D"/>
    <w:rsid w:val="0066338D"/>
    <w:rsid w:val="00667EA0"/>
    <w:rsid w:val="0067230C"/>
    <w:rsid w:val="00675353"/>
    <w:rsid w:val="006775C8"/>
    <w:rsid w:val="00681B71"/>
    <w:rsid w:val="006822B7"/>
    <w:rsid w:val="00682EC6"/>
    <w:rsid w:val="0068502F"/>
    <w:rsid w:val="00685897"/>
    <w:rsid w:val="00685F8C"/>
    <w:rsid w:val="006919B0"/>
    <w:rsid w:val="006919D3"/>
    <w:rsid w:val="006926CC"/>
    <w:rsid w:val="0069505C"/>
    <w:rsid w:val="006963D9"/>
    <w:rsid w:val="006A0A38"/>
    <w:rsid w:val="006A1AF6"/>
    <w:rsid w:val="006A3684"/>
    <w:rsid w:val="006A3E01"/>
    <w:rsid w:val="006A4598"/>
    <w:rsid w:val="006A58C9"/>
    <w:rsid w:val="006A79DE"/>
    <w:rsid w:val="006B02B9"/>
    <w:rsid w:val="006B0355"/>
    <w:rsid w:val="006B093B"/>
    <w:rsid w:val="006B1866"/>
    <w:rsid w:val="006B1C02"/>
    <w:rsid w:val="006B25E5"/>
    <w:rsid w:val="006B38E7"/>
    <w:rsid w:val="006B4121"/>
    <w:rsid w:val="006B529E"/>
    <w:rsid w:val="006C0F33"/>
    <w:rsid w:val="006C2B45"/>
    <w:rsid w:val="006C48E4"/>
    <w:rsid w:val="006C6560"/>
    <w:rsid w:val="006C6DA7"/>
    <w:rsid w:val="006C78E6"/>
    <w:rsid w:val="006D11F2"/>
    <w:rsid w:val="006D65E3"/>
    <w:rsid w:val="006E21FF"/>
    <w:rsid w:val="006E2F3C"/>
    <w:rsid w:val="006E5205"/>
    <w:rsid w:val="006E6E44"/>
    <w:rsid w:val="006F2B5E"/>
    <w:rsid w:val="006F2F94"/>
    <w:rsid w:val="006F3B56"/>
    <w:rsid w:val="006F5B0C"/>
    <w:rsid w:val="006F6583"/>
    <w:rsid w:val="00703C40"/>
    <w:rsid w:val="00703D6A"/>
    <w:rsid w:val="007057F1"/>
    <w:rsid w:val="00706C86"/>
    <w:rsid w:val="00713712"/>
    <w:rsid w:val="007141C0"/>
    <w:rsid w:val="0071514A"/>
    <w:rsid w:val="007153FF"/>
    <w:rsid w:val="00723740"/>
    <w:rsid w:val="00730275"/>
    <w:rsid w:val="00732EA9"/>
    <w:rsid w:val="00735044"/>
    <w:rsid w:val="00740931"/>
    <w:rsid w:val="00744886"/>
    <w:rsid w:val="00745605"/>
    <w:rsid w:val="0075778B"/>
    <w:rsid w:val="007600E0"/>
    <w:rsid w:val="007608D0"/>
    <w:rsid w:val="00762C46"/>
    <w:rsid w:val="00763691"/>
    <w:rsid w:val="00766B26"/>
    <w:rsid w:val="00767B98"/>
    <w:rsid w:val="00772291"/>
    <w:rsid w:val="007745FC"/>
    <w:rsid w:val="00775341"/>
    <w:rsid w:val="00776D2B"/>
    <w:rsid w:val="007803B9"/>
    <w:rsid w:val="0078293B"/>
    <w:rsid w:val="00782F91"/>
    <w:rsid w:val="007838DE"/>
    <w:rsid w:val="00784B27"/>
    <w:rsid w:val="00787A31"/>
    <w:rsid w:val="00791F70"/>
    <w:rsid w:val="00792AC7"/>
    <w:rsid w:val="007A62D0"/>
    <w:rsid w:val="007A63B7"/>
    <w:rsid w:val="007A7E41"/>
    <w:rsid w:val="007B200B"/>
    <w:rsid w:val="007C1ED9"/>
    <w:rsid w:val="007C525B"/>
    <w:rsid w:val="007C5654"/>
    <w:rsid w:val="007C6EE5"/>
    <w:rsid w:val="007C7C63"/>
    <w:rsid w:val="007D2A72"/>
    <w:rsid w:val="007D3332"/>
    <w:rsid w:val="007D3768"/>
    <w:rsid w:val="007D5F3E"/>
    <w:rsid w:val="007D5F9C"/>
    <w:rsid w:val="007E02F6"/>
    <w:rsid w:val="007E3566"/>
    <w:rsid w:val="007F1DE8"/>
    <w:rsid w:val="007F1FB4"/>
    <w:rsid w:val="007F27C6"/>
    <w:rsid w:val="007F3479"/>
    <w:rsid w:val="007F3764"/>
    <w:rsid w:val="007F6075"/>
    <w:rsid w:val="00800CC2"/>
    <w:rsid w:val="00801690"/>
    <w:rsid w:val="00802D67"/>
    <w:rsid w:val="008132D9"/>
    <w:rsid w:val="00815394"/>
    <w:rsid w:val="008167BD"/>
    <w:rsid w:val="008174EC"/>
    <w:rsid w:val="00817A2D"/>
    <w:rsid w:val="008217EC"/>
    <w:rsid w:val="00823AA6"/>
    <w:rsid w:val="00824BF6"/>
    <w:rsid w:val="00827D42"/>
    <w:rsid w:val="00831C08"/>
    <w:rsid w:val="00847AED"/>
    <w:rsid w:val="00854221"/>
    <w:rsid w:val="008624ED"/>
    <w:rsid w:val="00864786"/>
    <w:rsid w:val="008730AE"/>
    <w:rsid w:val="00873D80"/>
    <w:rsid w:val="008776D9"/>
    <w:rsid w:val="00877A0F"/>
    <w:rsid w:val="0088174D"/>
    <w:rsid w:val="00881DBE"/>
    <w:rsid w:val="00884AD8"/>
    <w:rsid w:val="008853C6"/>
    <w:rsid w:val="00890392"/>
    <w:rsid w:val="008A1645"/>
    <w:rsid w:val="008A6612"/>
    <w:rsid w:val="008A77C4"/>
    <w:rsid w:val="008B550E"/>
    <w:rsid w:val="008B6EE4"/>
    <w:rsid w:val="008C3469"/>
    <w:rsid w:val="008C418D"/>
    <w:rsid w:val="008C4B79"/>
    <w:rsid w:val="008C7A7F"/>
    <w:rsid w:val="008D06ED"/>
    <w:rsid w:val="008D5F61"/>
    <w:rsid w:val="008E3ED9"/>
    <w:rsid w:val="008E5496"/>
    <w:rsid w:val="008E78B5"/>
    <w:rsid w:val="008E7EEF"/>
    <w:rsid w:val="008F3639"/>
    <w:rsid w:val="008F3B93"/>
    <w:rsid w:val="008F60E5"/>
    <w:rsid w:val="008F7913"/>
    <w:rsid w:val="009008F5"/>
    <w:rsid w:val="009046F4"/>
    <w:rsid w:val="00913DF3"/>
    <w:rsid w:val="0091444A"/>
    <w:rsid w:val="00930AD3"/>
    <w:rsid w:val="0093146E"/>
    <w:rsid w:val="00936397"/>
    <w:rsid w:val="00940842"/>
    <w:rsid w:val="00943C6E"/>
    <w:rsid w:val="00947172"/>
    <w:rsid w:val="00950D18"/>
    <w:rsid w:val="009511FF"/>
    <w:rsid w:val="009518DD"/>
    <w:rsid w:val="00954B51"/>
    <w:rsid w:val="00955089"/>
    <w:rsid w:val="00957F9C"/>
    <w:rsid w:val="00967A38"/>
    <w:rsid w:val="00967FCC"/>
    <w:rsid w:val="0097127A"/>
    <w:rsid w:val="0097295E"/>
    <w:rsid w:val="0097301D"/>
    <w:rsid w:val="009732BF"/>
    <w:rsid w:val="00976DDC"/>
    <w:rsid w:val="00977005"/>
    <w:rsid w:val="0098003F"/>
    <w:rsid w:val="00986B7B"/>
    <w:rsid w:val="00987445"/>
    <w:rsid w:val="00992A5D"/>
    <w:rsid w:val="00993507"/>
    <w:rsid w:val="009956AC"/>
    <w:rsid w:val="009A4F7A"/>
    <w:rsid w:val="009A6120"/>
    <w:rsid w:val="009A6FEF"/>
    <w:rsid w:val="009B5A35"/>
    <w:rsid w:val="009C720C"/>
    <w:rsid w:val="009D0A82"/>
    <w:rsid w:val="009D39ED"/>
    <w:rsid w:val="009D48A9"/>
    <w:rsid w:val="009D4D6D"/>
    <w:rsid w:val="009D7505"/>
    <w:rsid w:val="009E08F6"/>
    <w:rsid w:val="009E3784"/>
    <w:rsid w:val="009E3899"/>
    <w:rsid w:val="009E3E46"/>
    <w:rsid w:val="009E7E08"/>
    <w:rsid w:val="009F3D8F"/>
    <w:rsid w:val="00A00D64"/>
    <w:rsid w:val="00A011C7"/>
    <w:rsid w:val="00A049B8"/>
    <w:rsid w:val="00A066A9"/>
    <w:rsid w:val="00A12AE6"/>
    <w:rsid w:val="00A13E20"/>
    <w:rsid w:val="00A14026"/>
    <w:rsid w:val="00A150B3"/>
    <w:rsid w:val="00A15FF1"/>
    <w:rsid w:val="00A24600"/>
    <w:rsid w:val="00A25A57"/>
    <w:rsid w:val="00A268C0"/>
    <w:rsid w:val="00A34C3F"/>
    <w:rsid w:val="00A35D2A"/>
    <w:rsid w:val="00A4122B"/>
    <w:rsid w:val="00A518AC"/>
    <w:rsid w:val="00A55801"/>
    <w:rsid w:val="00A55E32"/>
    <w:rsid w:val="00A57A51"/>
    <w:rsid w:val="00A633AE"/>
    <w:rsid w:val="00A73F98"/>
    <w:rsid w:val="00A74344"/>
    <w:rsid w:val="00A7778B"/>
    <w:rsid w:val="00A8171C"/>
    <w:rsid w:val="00A83CC4"/>
    <w:rsid w:val="00A84DC7"/>
    <w:rsid w:val="00A862B0"/>
    <w:rsid w:val="00A92886"/>
    <w:rsid w:val="00A97071"/>
    <w:rsid w:val="00A97697"/>
    <w:rsid w:val="00AA30B5"/>
    <w:rsid w:val="00AA46CF"/>
    <w:rsid w:val="00AB2A1F"/>
    <w:rsid w:val="00AB4188"/>
    <w:rsid w:val="00AB4285"/>
    <w:rsid w:val="00AB446F"/>
    <w:rsid w:val="00AB5BBF"/>
    <w:rsid w:val="00AB7EFE"/>
    <w:rsid w:val="00AC0A14"/>
    <w:rsid w:val="00AC1F5B"/>
    <w:rsid w:val="00AD02E8"/>
    <w:rsid w:val="00AD3D55"/>
    <w:rsid w:val="00AD4F21"/>
    <w:rsid w:val="00AD6BDD"/>
    <w:rsid w:val="00AE25A1"/>
    <w:rsid w:val="00AF0197"/>
    <w:rsid w:val="00AF57C2"/>
    <w:rsid w:val="00AF5D16"/>
    <w:rsid w:val="00AF6796"/>
    <w:rsid w:val="00AF7077"/>
    <w:rsid w:val="00B014A2"/>
    <w:rsid w:val="00B02CF3"/>
    <w:rsid w:val="00B04D8D"/>
    <w:rsid w:val="00B05F72"/>
    <w:rsid w:val="00B12033"/>
    <w:rsid w:val="00B12CC6"/>
    <w:rsid w:val="00B1512D"/>
    <w:rsid w:val="00B31D17"/>
    <w:rsid w:val="00B32E35"/>
    <w:rsid w:val="00B352D5"/>
    <w:rsid w:val="00B3726D"/>
    <w:rsid w:val="00B413B3"/>
    <w:rsid w:val="00B4401B"/>
    <w:rsid w:val="00B50681"/>
    <w:rsid w:val="00B51264"/>
    <w:rsid w:val="00B53F1D"/>
    <w:rsid w:val="00B54167"/>
    <w:rsid w:val="00B54473"/>
    <w:rsid w:val="00B55AA8"/>
    <w:rsid w:val="00B6143E"/>
    <w:rsid w:val="00B6187D"/>
    <w:rsid w:val="00B65450"/>
    <w:rsid w:val="00B663EA"/>
    <w:rsid w:val="00B739A6"/>
    <w:rsid w:val="00B769D5"/>
    <w:rsid w:val="00B81E76"/>
    <w:rsid w:val="00B83186"/>
    <w:rsid w:val="00B91FD4"/>
    <w:rsid w:val="00B932A6"/>
    <w:rsid w:val="00B96A43"/>
    <w:rsid w:val="00BA7357"/>
    <w:rsid w:val="00BA76CD"/>
    <w:rsid w:val="00BB0EE4"/>
    <w:rsid w:val="00BB6F43"/>
    <w:rsid w:val="00BC0E53"/>
    <w:rsid w:val="00BC3E5F"/>
    <w:rsid w:val="00BD1055"/>
    <w:rsid w:val="00BD49E8"/>
    <w:rsid w:val="00BD7AD8"/>
    <w:rsid w:val="00BE0029"/>
    <w:rsid w:val="00BE02D8"/>
    <w:rsid w:val="00BE2290"/>
    <w:rsid w:val="00BE53D3"/>
    <w:rsid w:val="00BE5704"/>
    <w:rsid w:val="00BE57E3"/>
    <w:rsid w:val="00BE5AD1"/>
    <w:rsid w:val="00BF0A68"/>
    <w:rsid w:val="00C00773"/>
    <w:rsid w:val="00C03816"/>
    <w:rsid w:val="00C054F9"/>
    <w:rsid w:val="00C0661D"/>
    <w:rsid w:val="00C07889"/>
    <w:rsid w:val="00C1205A"/>
    <w:rsid w:val="00C145E9"/>
    <w:rsid w:val="00C16476"/>
    <w:rsid w:val="00C16678"/>
    <w:rsid w:val="00C2044F"/>
    <w:rsid w:val="00C248AE"/>
    <w:rsid w:val="00C24D31"/>
    <w:rsid w:val="00C24D69"/>
    <w:rsid w:val="00C255F5"/>
    <w:rsid w:val="00C266BE"/>
    <w:rsid w:val="00C31BDF"/>
    <w:rsid w:val="00C31D96"/>
    <w:rsid w:val="00C3433C"/>
    <w:rsid w:val="00C3510A"/>
    <w:rsid w:val="00C44B05"/>
    <w:rsid w:val="00C4665A"/>
    <w:rsid w:val="00C46828"/>
    <w:rsid w:val="00C50A77"/>
    <w:rsid w:val="00C53E6D"/>
    <w:rsid w:val="00C5704E"/>
    <w:rsid w:val="00C6071B"/>
    <w:rsid w:val="00C60AFA"/>
    <w:rsid w:val="00C63163"/>
    <w:rsid w:val="00C64216"/>
    <w:rsid w:val="00C67BE4"/>
    <w:rsid w:val="00C750A5"/>
    <w:rsid w:val="00C769F0"/>
    <w:rsid w:val="00C76AAC"/>
    <w:rsid w:val="00C825E7"/>
    <w:rsid w:val="00C82E16"/>
    <w:rsid w:val="00C84A3D"/>
    <w:rsid w:val="00C9023E"/>
    <w:rsid w:val="00C90581"/>
    <w:rsid w:val="00C90FBB"/>
    <w:rsid w:val="00C951AE"/>
    <w:rsid w:val="00C9733D"/>
    <w:rsid w:val="00CB1BB3"/>
    <w:rsid w:val="00CC2693"/>
    <w:rsid w:val="00CC75B5"/>
    <w:rsid w:val="00CD0617"/>
    <w:rsid w:val="00CD40CD"/>
    <w:rsid w:val="00CD4CF0"/>
    <w:rsid w:val="00CD63D7"/>
    <w:rsid w:val="00CD7109"/>
    <w:rsid w:val="00CD76F1"/>
    <w:rsid w:val="00CE0B29"/>
    <w:rsid w:val="00CE5799"/>
    <w:rsid w:val="00CE65C1"/>
    <w:rsid w:val="00CE7D96"/>
    <w:rsid w:val="00CF04B8"/>
    <w:rsid w:val="00CF488B"/>
    <w:rsid w:val="00CF6B52"/>
    <w:rsid w:val="00D00938"/>
    <w:rsid w:val="00D01354"/>
    <w:rsid w:val="00D03DD5"/>
    <w:rsid w:val="00D06054"/>
    <w:rsid w:val="00D06F77"/>
    <w:rsid w:val="00D17DD3"/>
    <w:rsid w:val="00D25EB1"/>
    <w:rsid w:val="00D3238C"/>
    <w:rsid w:val="00D326F7"/>
    <w:rsid w:val="00D33C16"/>
    <w:rsid w:val="00D33C4A"/>
    <w:rsid w:val="00D36049"/>
    <w:rsid w:val="00D3786C"/>
    <w:rsid w:val="00D37B87"/>
    <w:rsid w:val="00D4046B"/>
    <w:rsid w:val="00D415D8"/>
    <w:rsid w:val="00D420BD"/>
    <w:rsid w:val="00D42C42"/>
    <w:rsid w:val="00D441B9"/>
    <w:rsid w:val="00D4572F"/>
    <w:rsid w:val="00D518EF"/>
    <w:rsid w:val="00D55168"/>
    <w:rsid w:val="00D55F65"/>
    <w:rsid w:val="00D560AB"/>
    <w:rsid w:val="00D57A84"/>
    <w:rsid w:val="00D62500"/>
    <w:rsid w:val="00D6300D"/>
    <w:rsid w:val="00D63C58"/>
    <w:rsid w:val="00D666AC"/>
    <w:rsid w:val="00D671BC"/>
    <w:rsid w:val="00D67ACF"/>
    <w:rsid w:val="00D71115"/>
    <w:rsid w:val="00D71742"/>
    <w:rsid w:val="00D76378"/>
    <w:rsid w:val="00D77A52"/>
    <w:rsid w:val="00D826BF"/>
    <w:rsid w:val="00D82B85"/>
    <w:rsid w:val="00D833AE"/>
    <w:rsid w:val="00D85F29"/>
    <w:rsid w:val="00D87C1B"/>
    <w:rsid w:val="00D915FF"/>
    <w:rsid w:val="00D925FF"/>
    <w:rsid w:val="00D92D17"/>
    <w:rsid w:val="00D93629"/>
    <w:rsid w:val="00D93E11"/>
    <w:rsid w:val="00D9600B"/>
    <w:rsid w:val="00DA0BFC"/>
    <w:rsid w:val="00DA2FBF"/>
    <w:rsid w:val="00DA360A"/>
    <w:rsid w:val="00DA722A"/>
    <w:rsid w:val="00DB1AC4"/>
    <w:rsid w:val="00DB381E"/>
    <w:rsid w:val="00DB3902"/>
    <w:rsid w:val="00DB4C86"/>
    <w:rsid w:val="00DC01DA"/>
    <w:rsid w:val="00DC1C15"/>
    <w:rsid w:val="00DC50C0"/>
    <w:rsid w:val="00DD0600"/>
    <w:rsid w:val="00DF55A7"/>
    <w:rsid w:val="00DF66CD"/>
    <w:rsid w:val="00E03D14"/>
    <w:rsid w:val="00E06CF2"/>
    <w:rsid w:val="00E116EF"/>
    <w:rsid w:val="00E12DF4"/>
    <w:rsid w:val="00E14C47"/>
    <w:rsid w:val="00E23E9C"/>
    <w:rsid w:val="00E247DC"/>
    <w:rsid w:val="00E25739"/>
    <w:rsid w:val="00E315F2"/>
    <w:rsid w:val="00E37916"/>
    <w:rsid w:val="00E37C90"/>
    <w:rsid w:val="00E4493B"/>
    <w:rsid w:val="00E46F0E"/>
    <w:rsid w:val="00E52089"/>
    <w:rsid w:val="00E623D7"/>
    <w:rsid w:val="00E62E01"/>
    <w:rsid w:val="00E64523"/>
    <w:rsid w:val="00E674B2"/>
    <w:rsid w:val="00E7023E"/>
    <w:rsid w:val="00E77BB5"/>
    <w:rsid w:val="00E90C3F"/>
    <w:rsid w:val="00E93F52"/>
    <w:rsid w:val="00E97976"/>
    <w:rsid w:val="00EA09B6"/>
    <w:rsid w:val="00EA16EB"/>
    <w:rsid w:val="00EA6B33"/>
    <w:rsid w:val="00EA771F"/>
    <w:rsid w:val="00EB1434"/>
    <w:rsid w:val="00EB264D"/>
    <w:rsid w:val="00EB5BC9"/>
    <w:rsid w:val="00EC1B5E"/>
    <w:rsid w:val="00EC279F"/>
    <w:rsid w:val="00EC4468"/>
    <w:rsid w:val="00EC4EA9"/>
    <w:rsid w:val="00ED0C24"/>
    <w:rsid w:val="00ED185B"/>
    <w:rsid w:val="00ED332D"/>
    <w:rsid w:val="00ED67DE"/>
    <w:rsid w:val="00EE660D"/>
    <w:rsid w:val="00EF0901"/>
    <w:rsid w:val="00EF34B5"/>
    <w:rsid w:val="00EF4D83"/>
    <w:rsid w:val="00F03DF6"/>
    <w:rsid w:val="00F05A22"/>
    <w:rsid w:val="00F14F33"/>
    <w:rsid w:val="00F15DCC"/>
    <w:rsid w:val="00F24C57"/>
    <w:rsid w:val="00F316ED"/>
    <w:rsid w:val="00F35E12"/>
    <w:rsid w:val="00F40251"/>
    <w:rsid w:val="00F436EE"/>
    <w:rsid w:val="00F560D8"/>
    <w:rsid w:val="00F56E95"/>
    <w:rsid w:val="00F57163"/>
    <w:rsid w:val="00F601A4"/>
    <w:rsid w:val="00F613AA"/>
    <w:rsid w:val="00F632D6"/>
    <w:rsid w:val="00F657CD"/>
    <w:rsid w:val="00F664B6"/>
    <w:rsid w:val="00F670C0"/>
    <w:rsid w:val="00F67EAE"/>
    <w:rsid w:val="00F70381"/>
    <w:rsid w:val="00F715F7"/>
    <w:rsid w:val="00F728FD"/>
    <w:rsid w:val="00F74760"/>
    <w:rsid w:val="00F760D6"/>
    <w:rsid w:val="00F768CF"/>
    <w:rsid w:val="00F8763B"/>
    <w:rsid w:val="00F951DB"/>
    <w:rsid w:val="00FA2F5F"/>
    <w:rsid w:val="00FA55E6"/>
    <w:rsid w:val="00FA5684"/>
    <w:rsid w:val="00FB0DDC"/>
    <w:rsid w:val="00FB2818"/>
    <w:rsid w:val="00FB5444"/>
    <w:rsid w:val="00FB5F51"/>
    <w:rsid w:val="00FB6337"/>
    <w:rsid w:val="00FC6626"/>
    <w:rsid w:val="00FC7C7A"/>
    <w:rsid w:val="00FC7D22"/>
    <w:rsid w:val="00FD17F4"/>
    <w:rsid w:val="00FD1CCC"/>
    <w:rsid w:val="00FD271C"/>
    <w:rsid w:val="00FD3DFA"/>
    <w:rsid w:val="00FE343D"/>
    <w:rsid w:val="00FE4F26"/>
    <w:rsid w:val="00FF0614"/>
    <w:rsid w:val="00FF2907"/>
    <w:rsid w:val="00FF58C2"/>
    <w:rsid w:val="00FF59C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DE4F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825E7"/>
    <w:pPr>
      <w:spacing w:after="200" w:line="276" w:lineRule="auto"/>
    </w:pPr>
    <w:rPr>
      <w:sz w:val="22"/>
      <w:szCs w:val="22"/>
      <w:lang w:eastAsia="en-US"/>
    </w:rPr>
  </w:style>
  <w:style w:type="paragraph" w:styleId="Antrat1">
    <w:name w:val="heading 1"/>
    <w:basedOn w:val="Sraopastraipa"/>
    <w:next w:val="prastasis"/>
    <w:link w:val="Antrat1Diagrama"/>
    <w:autoRedefine/>
    <w:uiPriority w:val="9"/>
    <w:qFormat/>
    <w:rsid w:val="003407A0"/>
    <w:pPr>
      <w:numPr>
        <w:numId w:val="16"/>
      </w:numPr>
      <w:tabs>
        <w:tab w:val="left" w:pos="426"/>
      </w:tabs>
      <w:suppressAutoHyphens/>
      <w:spacing w:before="120" w:after="0" w:line="360" w:lineRule="auto"/>
      <w:ind w:left="0" w:firstLine="0"/>
      <w:jc w:val="both"/>
      <w:textAlignment w:val="center"/>
      <w:outlineLvl w:val="0"/>
    </w:pPr>
    <w:rPr>
      <w:rFonts w:ascii="Times New Roman" w:hAnsi="Times New Roman"/>
      <w:color w:val="000000"/>
      <w:sz w:val="24"/>
      <w:szCs w:val="24"/>
      <w:lang w:eastAsia="lt-LT"/>
    </w:rPr>
  </w:style>
  <w:style w:type="paragraph" w:styleId="Antrat2">
    <w:name w:val="heading 2"/>
    <w:basedOn w:val="prastasis"/>
    <w:next w:val="prastasis"/>
    <w:link w:val="Antrat2Diagrama"/>
    <w:uiPriority w:val="9"/>
    <w:unhideWhenUsed/>
    <w:qFormat/>
    <w:rsid w:val="003407A0"/>
    <w:pPr>
      <w:keepNext/>
      <w:keepLines/>
      <w:numPr>
        <w:ilvl w:val="1"/>
        <w:numId w:val="16"/>
      </w:numPr>
      <w:tabs>
        <w:tab w:val="left" w:pos="567"/>
      </w:tabs>
      <w:spacing w:before="40" w:after="0" w:line="360" w:lineRule="auto"/>
      <w:ind w:left="0" w:firstLine="0"/>
      <w:jc w:val="both"/>
      <w:outlineLvl w:val="1"/>
    </w:pPr>
    <w:rPr>
      <w:rFonts w:ascii="Times New Roman" w:eastAsia="Times New Roman" w:hAnsi="Times New Roman"/>
      <w:color w:val="000000"/>
      <w:sz w:val="24"/>
      <w:szCs w:val="26"/>
      <w:lang w:eastAsia="x-none"/>
    </w:rPr>
  </w:style>
  <w:style w:type="paragraph" w:styleId="Antrat3">
    <w:name w:val="heading 3"/>
    <w:basedOn w:val="prastasis"/>
    <w:next w:val="prastasis"/>
    <w:link w:val="Antrat3Diagrama"/>
    <w:uiPriority w:val="9"/>
    <w:unhideWhenUsed/>
    <w:qFormat/>
    <w:rsid w:val="003407A0"/>
    <w:pPr>
      <w:keepNext/>
      <w:keepLines/>
      <w:numPr>
        <w:ilvl w:val="2"/>
        <w:numId w:val="16"/>
      </w:numPr>
      <w:tabs>
        <w:tab w:val="left" w:pos="709"/>
      </w:tabs>
      <w:spacing w:before="40" w:after="0" w:line="360" w:lineRule="auto"/>
      <w:ind w:left="0" w:firstLine="0"/>
      <w:jc w:val="both"/>
      <w:outlineLvl w:val="2"/>
    </w:pPr>
    <w:rPr>
      <w:rFonts w:ascii="Times New Roman" w:eastAsia="Times New Roman" w:hAnsi="Times New Roman"/>
      <w:sz w:val="24"/>
      <w:szCs w:val="24"/>
      <w:lang w:eastAsia="lt-LT"/>
    </w:rPr>
  </w:style>
  <w:style w:type="paragraph" w:styleId="Antrat4">
    <w:name w:val="heading 4"/>
    <w:basedOn w:val="prastasis"/>
    <w:next w:val="prastasis"/>
    <w:link w:val="Antrat4Diagrama"/>
    <w:uiPriority w:val="9"/>
    <w:unhideWhenUsed/>
    <w:qFormat/>
    <w:rsid w:val="000616E9"/>
    <w:pPr>
      <w:keepNext/>
      <w:keepLines/>
      <w:numPr>
        <w:ilvl w:val="3"/>
        <w:numId w:val="16"/>
      </w:numPr>
      <w:spacing w:before="40" w:after="0"/>
      <w:outlineLvl w:val="3"/>
    </w:pPr>
    <w:rPr>
      <w:rFonts w:ascii="Cambria" w:eastAsia="Times New Roman" w:hAnsi="Cambria"/>
      <w:i/>
      <w:iCs/>
      <w:color w:val="365F91"/>
      <w:sz w:val="20"/>
      <w:szCs w:val="20"/>
      <w:lang w:val="x-none" w:eastAsia="x-none"/>
    </w:rPr>
  </w:style>
  <w:style w:type="paragraph" w:styleId="Antrat5">
    <w:name w:val="heading 5"/>
    <w:basedOn w:val="prastasis"/>
    <w:next w:val="prastasis"/>
    <w:link w:val="Antrat5Diagrama"/>
    <w:uiPriority w:val="9"/>
    <w:semiHidden/>
    <w:unhideWhenUsed/>
    <w:qFormat/>
    <w:rsid w:val="000616E9"/>
    <w:pPr>
      <w:keepNext/>
      <w:keepLines/>
      <w:numPr>
        <w:ilvl w:val="4"/>
        <w:numId w:val="16"/>
      </w:numPr>
      <w:spacing w:before="40" w:after="0"/>
      <w:outlineLvl w:val="4"/>
    </w:pPr>
    <w:rPr>
      <w:rFonts w:ascii="Cambria" w:eastAsia="Times New Roman" w:hAnsi="Cambria"/>
      <w:color w:val="365F91"/>
      <w:sz w:val="20"/>
      <w:szCs w:val="20"/>
      <w:lang w:val="x-none" w:eastAsia="x-none"/>
    </w:rPr>
  </w:style>
  <w:style w:type="paragraph" w:styleId="Antrat6">
    <w:name w:val="heading 6"/>
    <w:basedOn w:val="prastasis"/>
    <w:next w:val="prastasis"/>
    <w:link w:val="Antrat6Diagrama"/>
    <w:uiPriority w:val="9"/>
    <w:semiHidden/>
    <w:unhideWhenUsed/>
    <w:qFormat/>
    <w:rsid w:val="000616E9"/>
    <w:pPr>
      <w:keepNext/>
      <w:keepLines/>
      <w:numPr>
        <w:ilvl w:val="5"/>
        <w:numId w:val="16"/>
      </w:numPr>
      <w:spacing w:before="40" w:after="0"/>
      <w:outlineLvl w:val="5"/>
    </w:pPr>
    <w:rPr>
      <w:rFonts w:ascii="Cambria" w:eastAsia="Times New Roman" w:hAnsi="Cambria"/>
      <w:color w:val="243F60"/>
      <w:sz w:val="20"/>
      <w:szCs w:val="20"/>
      <w:lang w:val="x-none" w:eastAsia="x-none"/>
    </w:rPr>
  </w:style>
  <w:style w:type="paragraph" w:styleId="Antrat7">
    <w:name w:val="heading 7"/>
    <w:basedOn w:val="prastasis"/>
    <w:next w:val="prastasis"/>
    <w:link w:val="Antrat7Diagrama"/>
    <w:uiPriority w:val="9"/>
    <w:semiHidden/>
    <w:unhideWhenUsed/>
    <w:qFormat/>
    <w:rsid w:val="000616E9"/>
    <w:pPr>
      <w:keepNext/>
      <w:keepLines/>
      <w:numPr>
        <w:ilvl w:val="6"/>
        <w:numId w:val="16"/>
      </w:numPr>
      <w:spacing w:before="40" w:after="0"/>
      <w:outlineLvl w:val="6"/>
    </w:pPr>
    <w:rPr>
      <w:rFonts w:ascii="Cambria" w:eastAsia="Times New Roman" w:hAnsi="Cambria"/>
      <w:i/>
      <w:iCs/>
      <w:color w:val="243F60"/>
      <w:sz w:val="20"/>
      <w:szCs w:val="20"/>
      <w:lang w:val="x-none" w:eastAsia="x-none"/>
    </w:rPr>
  </w:style>
  <w:style w:type="paragraph" w:styleId="Antrat8">
    <w:name w:val="heading 8"/>
    <w:basedOn w:val="prastasis"/>
    <w:next w:val="prastasis"/>
    <w:link w:val="Antrat8Diagrama"/>
    <w:uiPriority w:val="9"/>
    <w:semiHidden/>
    <w:unhideWhenUsed/>
    <w:qFormat/>
    <w:rsid w:val="000616E9"/>
    <w:pPr>
      <w:keepNext/>
      <w:keepLines/>
      <w:numPr>
        <w:ilvl w:val="7"/>
        <w:numId w:val="16"/>
      </w:numPr>
      <w:spacing w:before="40" w:after="0"/>
      <w:outlineLvl w:val="7"/>
    </w:pPr>
    <w:rPr>
      <w:rFonts w:ascii="Cambria" w:eastAsia="Times New Roman" w:hAnsi="Cambria"/>
      <w:color w:val="272727"/>
      <w:sz w:val="21"/>
      <w:szCs w:val="21"/>
      <w:lang w:val="x-none" w:eastAsia="x-none"/>
    </w:rPr>
  </w:style>
  <w:style w:type="paragraph" w:styleId="Antrat9">
    <w:name w:val="heading 9"/>
    <w:basedOn w:val="prastasis"/>
    <w:next w:val="prastasis"/>
    <w:link w:val="Antrat9Diagrama"/>
    <w:uiPriority w:val="9"/>
    <w:semiHidden/>
    <w:unhideWhenUsed/>
    <w:qFormat/>
    <w:rsid w:val="000616E9"/>
    <w:pPr>
      <w:keepNext/>
      <w:keepLines/>
      <w:numPr>
        <w:ilvl w:val="8"/>
        <w:numId w:val="16"/>
      </w:numPr>
      <w:spacing w:before="40" w:after="0"/>
      <w:outlineLvl w:val="8"/>
    </w:pPr>
    <w:rPr>
      <w:rFonts w:ascii="Cambria" w:eastAsia="Times New Roman" w:hAnsi="Cambria"/>
      <w:i/>
      <w:iCs/>
      <w:color w:val="272727"/>
      <w:sz w:val="21"/>
      <w:szCs w:val="21"/>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7F27C6"/>
    <w:pPr>
      <w:ind w:left="720"/>
      <w:contextualSpacing/>
    </w:pPr>
  </w:style>
  <w:style w:type="paragraph" w:styleId="Antrats">
    <w:name w:val="header"/>
    <w:basedOn w:val="prastasis"/>
    <w:link w:val="AntratsDiagrama"/>
    <w:uiPriority w:val="99"/>
    <w:unhideWhenUsed/>
    <w:rsid w:val="006B529E"/>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6B529E"/>
  </w:style>
  <w:style w:type="paragraph" w:styleId="Porat">
    <w:name w:val="footer"/>
    <w:basedOn w:val="prastasis"/>
    <w:link w:val="PoratDiagrama"/>
    <w:uiPriority w:val="99"/>
    <w:unhideWhenUsed/>
    <w:rsid w:val="006B529E"/>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6B529E"/>
  </w:style>
  <w:style w:type="paragraph" w:styleId="Debesliotekstas">
    <w:name w:val="Balloon Text"/>
    <w:basedOn w:val="prastasis"/>
    <w:link w:val="DebesliotekstasDiagrama"/>
    <w:uiPriority w:val="99"/>
    <w:semiHidden/>
    <w:unhideWhenUsed/>
    <w:rsid w:val="0045731C"/>
    <w:pPr>
      <w:spacing w:after="0" w:line="240" w:lineRule="auto"/>
    </w:pPr>
    <w:rPr>
      <w:rFonts w:ascii="Tahoma" w:hAnsi="Tahoma"/>
      <w:sz w:val="16"/>
      <w:szCs w:val="16"/>
      <w:lang w:val="x-none" w:eastAsia="x-none"/>
    </w:rPr>
  </w:style>
  <w:style w:type="character" w:customStyle="1" w:styleId="DebesliotekstasDiagrama">
    <w:name w:val="Debesėlio tekstas Diagrama"/>
    <w:link w:val="Debesliotekstas"/>
    <w:uiPriority w:val="99"/>
    <w:semiHidden/>
    <w:rsid w:val="0045731C"/>
    <w:rPr>
      <w:rFonts w:ascii="Tahoma" w:hAnsi="Tahoma" w:cs="Tahoma"/>
      <w:sz w:val="16"/>
      <w:szCs w:val="16"/>
    </w:rPr>
  </w:style>
  <w:style w:type="character" w:styleId="Grietas">
    <w:name w:val="Strong"/>
    <w:uiPriority w:val="22"/>
    <w:qFormat/>
    <w:rsid w:val="002266FC"/>
    <w:rPr>
      <w:b/>
      <w:bCs/>
    </w:rPr>
  </w:style>
  <w:style w:type="paragraph" w:styleId="Pagrindinistekstas">
    <w:name w:val="Body Text"/>
    <w:basedOn w:val="prastasis"/>
    <w:link w:val="PagrindinistekstasDiagrama"/>
    <w:rsid w:val="00185584"/>
    <w:pPr>
      <w:spacing w:after="120" w:line="240" w:lineRule="auto"/>
    </w:pPr>
    <w:rPr>
      <w:rFonts w:ascii="Times New Roman" w:eastAsia="Times New Roman" w:hAnsi="Times New Roman"/>
      <w:sz w:val="24"/>
      <w:szCs w:val="24"/>
      <w:lang w:val="x-none" w:eastAsia="ru-RU"/>
    </w:rPr>
  </w:style>
  <w:style w:type="character" w:customStyle="1" w:styleId="PagrindinistekstasDiagrama">
    <w:name w:val="Pagrindinis tekstas Diagrama"/>
    <w:link w:val="Pagrindinistekstas"/>
    <w:rsid w:val="00185584"/>
    <w:rPr>
      <w:rFonts w:ascii="Times New Roman" w:eastAsia="Times New Roman" w:hAnsi="Times New Roman" w:cs="Times New Roman"/>
      <w:sz w:val="24"/>
      <w:szCs w:val="24"/>
      <w:lang w:eastAsia="ru-RU"/>
    </w:rPr>
  </w:style>
  <w:style w:type="table" w:styleId="Lentelstinklelis">
    <w:name w:val="Table Grid"/>
    <w:basedOn w:val="prastojilentel"/>
    <w:uiPriority w:val="59"/>
    <w:rsid w:val="00235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uiPriority w:val="99"/>
    <w:semiHidden/>
    <w:unhideWhenUsed/>
    <w:rsid w:val="00081C01"/>
    <w:rPr>
      <w:sz w:val="16"/>
      <w:szCs w:val="16"/>
    </w:rPr>
  </w:style>
  <w:style w:type="paragraph" w:styleId="Komentarotekstas">
    <w:name w:val="annotation text"/>
    <w:basedOn w:val="prastasis"/>
    <w:link w:val="KomentarotekstasDiagrama"/>
    <w:uiPriority w:val="99"/>
    <w:semiHidden/>
    <w:unhideWhenUsed/>
    <w:rsid w:val="00081C01"/>
    <w:pPr>
      <w:spacing w:line="240" w:lineRule="auto"/>
    </w:pPr>
    <w:rPr>
      <w:sz w:val="20"/>
      <w:szCs w:val="20"/>
      <w:lang w:val="x-none" w:eastAsia="x-none"/>
    </w:rPr>
  </w:style>
  <w:style w:type="character" w:customStyle="1" w:styleId="KomentarotekstasDiagrama">
    <w:name w:val="Komentaro tekstas Diagrama"/>
    <w:link w:val="Komentarotekstas"/>
    <w:uiPriority w:val="99"/>
    <w:semiHidden/>
    <w:rsid w:val="00081C01"/>
    <w:rPr>
      <w:sz w:val="20"/>
      <w:szCs w:val="20"/>
    </w:rPr>
  </w:style>
  <w:style w:type="paragraph" w:styleId="Komentarotema">
    <w:name w:val="annotation subject"/>
    <w:basedOn w:val="Komentarotekstas"/>
    <w:next w:val="Komentarotekstas"/>
    <w:link w:val="KomentarotemaDiagrama"/>
    <w:uiPriority w:val="99"/>
    <w:semiHidden/>
    <w:unhideWhenUsed/>
    <w:rsid w:val="00081C01"/>
    <w:rPr>
      <w:b/>
      <w:bCs/>
    </w:rPr>
  </w:style>
  <w:style w:type="character" w:customStyle="1" w:styleId="KomentarotemaDiagrama">
    <w:name w:val="Komentaro tema Diagrama"/>
    <w:link w:val="Komentarotema"/>
    <w:uiPriority w:val="99"/>
    <w:semiHidden/>
    <w:rsid w:val="00081C01"/>
    <w:rPr>
      <w:b/>
      <w:bCs/>
      <w:sz w:val="20"/>
      <w:szCs w:val="20"/>
    </w:rPr>
  </w:style>
  <w:style w:type="paragraph" w:customStyle="1" w:styleId="Default">
    <w:name w:val="Default"/>
    <w:rsid w:val="007B200B"/>
    <w:pPr>
      <w:autoSpaceDE w:val="0"/>
      <w:autoSpaceDN w:val="0"/>
      <w:adjustRightInd w:val="0"/>
    </w:pPr>
    <w:rPr>
      <w:rFonts w:ascii="Times New Roman" w:hAnsi="Times New Roman"/>
      <w:color w:val="000000"/>
      <w:sz w:val="24"/>
      <w:szCs w:val="24"/>
      <w:lang w:eastAsia="en-US"/>
    </w:rPr>
  </w:style>
  <w:style w:type="character" w:customStyle="1" w:styleId="Antrat1Diagrama">
    <w:name w:val="Antraštė 1 Diagrama"/>
    <w:link w:val="Antrat1"/>
    <w:uiPriority w:val="9"/>
    <w:rsid w:val="003407A0"/>
    <w:rPr>
      <w:rFonts w:ascii="Times New Roman" w:hAnsi="Times New Roman"/>
      <w:color w:val="000000"/>
      <w:sz w:val="24"/>
      <w:szCs w:val="24"/>
      <w:lang w:val="lt-LT" w:eastAsia="lt-LT"/>
    </w:rPr>
  </w:style>
  <w:style w:type="character" w:customStyle="1" w:styleId="Antrat2Diagrama">
    <w:name w:val="Antraštė 2 Diagrama"/>
    <w:link w:val="Antrat2"/>
    <w:uiPriority w:val="9"/>
    <w:rsid w:val="003407A0"/>
    <w:rPr>
      <w:rFonts w:ascii="Times New Roman" w:eastAsia="Times New Roman" w:hAnsi="Times New Roman"/>
      <w:color w:val="000000"/>
      <w:sz w:val="24"/>
      <w:szCs w:val="26"/>
      <w:lang w:val="lt-LT"/>
    </w:rPr>
  </w:style>
  <w:style w:type="character" w:customStyle="1" w:styleId="Antrat3Diagrama">
    <w:name w:val="Antraštė 3 Diagrama"/>
    <w:link w:val="Antrat3"/>
    <w:uiPriority w:val="9"/>
    <w:rsid w:val="003407A0"/>
    <w:rPr>
      <w:rFonts w:ascii="Times New Roman" w:eastAsia="Times New Roman" w:hAnsi="Times New Roman"/>
      <w:sz w:val="24"/>
      <w:szCs w:val="24"/>
      <w:lang w:val="lt-LT" w:eastAsia="lt-LT"/>
    </w:rPr>
  </w:style>
  <w:style w:type="character" w:customStyle="1" w:styleId="Antrat4Diagrama">
    <w:name w:val="Antraštė 4 Diagrama"/>
    <w:link w:val="Antrat4"/>
    <w:uiPriority w:val="9"/>
    <w:rsid w:val="000616E9"/>
    <w:rPr>
      <w:rFonts w:ascii="Cambria" w:eastAsia="Times New Roman" w:hAnsi="Cambria" w:cs="Times New Roman"/>
      <w:i/>
      <w:iCs/>
      <w:color w:val="365F91"/>
    </w:rPr>
  </w:style>
  <w:style w:type="character" w:customStyle="1" w:styleId="Antrat5Diagrama">
    <w:name w:val="Antraštė 5 Diagrama"/>
    <w:link w:val="Antrat5"/>
    <w:uiPriority w:val="9"/>
    <w:semiHidden/>
    <w:rsid w:val="000616E9"/>
    <w:rPr>
      <w:rFonts w:ascii="Cambria" w:eastAsia="Times New Roman" w:hAnsi="Cambria" w:cs="Times New Roman"/>
      <w:color w:val="365F91"/>
    </w:rPr>
  </w:style>
  <w:style w:type="character" w:customStyle="1" w:styleId="Antrat6Diagrama">
    <w:name w:val="Antraštė 6 Diagrama"/>
    <w:link w:val="Antrat6"/>
    <w:uiPriority w:val="9"/>
    <w:semiHidden/>
    <w:rsid w:val="000616E9"/>
    <w:rPr>
      <w:rFonts w:ascii="Cambria" w:eastAsia="Times New Roman" w:hAnsi="Cambria" w:cs="Times New Roman"/>
      <w:color w:val="243F60"/>
    </w:rPr>
  </w:style>
  <w:style w:type="character" w:customStyle="1" w:styleId="Antrat7Diagrama">
    <w:name w:val="Antraštė 7 Diagrama"/>
    <w:link w:val="Antrat7"/>
    <w:uiPriority w:val="9"/>
    <w:semiHidden/>
    <w:rsid w:val="000616E9"/>
    <w:rPr>
      <w:rFonts w:ascii="Cambria" w:eastAsia="Times New Roman" w:hAnsi="Cambria" w:cs="Times New Roman"/>
      <w:i/>
      <w:iCs/>
      <w:color w:val="243F60"/>
    </w:rPr>
  </w:style>
  <w:style w:type="character" w:customStyle="1" w:styleId="Antrat8Diagrama">
    <w:name w:val="Antraštė 8 Diagrama"/>
    <w:link w:val="Antrat8"/>
    <w:uiPriority w:val="9"/>
    <w:semiHidden/>
    <w:rsid w:val="000616E9"/>
    <w:rPr>
      <w:rFonts w:ascii="Cambria" w:eastAsia="Times New Roman" w:hAnsi="Cambria" w:cs="Times New Roman"/>
      <w:color w:val="272727"/>
      <w:sz w:val="21"/>
      <w:szCs w:val="21"/>
    </w:rPr>
  </w:style>
  <w:style w:type="character" w:customStyle="1" w:styleId="Antrat9Diagrama">
    <w:name w:val="Antraštė 9 Diagrama"/>
    <w:link w:val="Antrat9"/>
    <w:uiPriority w:val="9"/>
    <w:semiHidden/>
    <w:rsid w:val="000616E9"/>
    <w:rPr>
      <w:rFonts w:ascii="Cambria" w:eastAsia="Times New Roman" w:hAnsi="Cambria" w:cs="Times New Roman"/>
      <w:i/>
      <w:iCs/>
      <w:color w:val="272727"/>
      <w:sz w:val="21"/>
      <w:szCs w:val="21"/>
    </w:rPr>
  </w:style>
  <w:style w:type="paragraph" w:styleId="prastasistinklapis">
    <w:name w:val="Normal (Web)"/>
    <w:basedOn w:val="prastasis"/>
    <w:uiPriority w:val="99"/>
    <w:unhideWhenUsed/>
    <w:rsid w:val="001A0E5E"/>
    <w:pPr>
      <w:spacing w:after="150" w:line="240" w:lineRule="auto"/>
    </w:pPr>
    <w:rPr>
      <w:rFonts w:ascii="Times New Roman" w:eastAsia="Times New Roman" w:hAnsi="Times New Roman"/>
      <w:sz w:val="24"/>
      <w:szCs w:val="24"/>
      <w:lang w:eastAsia="lt-LT"/>
    </w:rPr>
  </w:style>
  <w:style w:type="character" w:styleId="Hipersaitas">
    <w:name w:val="Hyperlink"/>
    <w:uiPriority w:val="99"/>
    <w:unhideWhenUsed/>
    <w:rsid w:val="001D53D6"/>
    <w:rPr>
      <w:color w:val="0000FF"/>
      <w:u w:val="single"/>
    </w:rPr>
  </w:style>
  <w:style w:type="character" w:customStyle="1" w:styleId="Neapdorotaspaminjimas1">
    <w:name w:val="Neapdorotas paminėjimas1"/>
    <w:uiPriority w:val="99"/>
    <w:semiHidden/>
    <w:unhideWhenUsed/>
    <w:rsid w:val="00744886"/>
    <w:rPr>
      <w:color w:val="605E5C"/>
      <w:shd w:val="clear" w:color="auto" w:fill="E1DFDD"/>
    </w:rPr>
  </w:style>
  <w:style w:type="paragraph" w:customStyle="1" w:styleId="ListParagraph1">
    <w:name w:val="List Paragraph1"/>
    <w:basedOn w:val="prastasis"/>
    <w:rsid w:val="00D77A52"/>
    <w:pPr>
      <w:suppressAutoHyphens/>
      <w:ind w:left="720"/>
      <w:contextualSpacing/>
    </w:pPr>
    <w:rPr>
      <w:rFonts w:cs="font292"/>
      <w:color w:val="00000A"/>
    </w:rPr>
  </w:style>
  <w:style w:type="character" w:customStyle="1" w:styleId="Neapdorotaspaminjimas2">
    <w:name w:val="Neapdorotas paminėjimas2"/>
    <w:basedOn w:val="Numatytasispastraiposriftas"/>
    <w:uiPriority w:val="99"/>
    <w:semiHidden/>
    <w:unhideWhenUsed/>
    <w:rsid w:val="00EF4D8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825E7"/>
    <w:pPr>
      <w:spacing w:after="200" w:line="276" w:lineRule="auto"/>
    </w:pPr>
    <w:rPr>
      <w:sz w:val="22"/>
      <w:szCs w:val="22"/>
      <w:lang w:eastAsia="en-US"/>
    </w:rPr>
  </w:style>
  <w:style w:type="paragraph" w:styleId="Antrat1">
    <w:name w:val="heading 1"/>
    <w:basedOn w:val="Sraopastraipa"/>
    <w:next w:val="prastasis"/>
    <w:link w:val="Antrat1Diagrama"/>
    <w:autoRedefine/>
    <w:uiPriority w:val="9"/>
    <w:qFormat/>
    <w:rsid w:val="003407A0"/>
    <w:pPr>
      <w:numPr>
        <w:numId w:val="16"/>
      </w:numPr>
      <w:tabs>
        <w:tab w:val="left" w:pos="426"/>
      </w:tabs>
      <w:suppressAutoHyphens/>
      <w:spacing w:before="120" w:after="0" w:line="360" w:lineRule="auto"/>
      <w:ind w:left="0" w:firstLine="0"/>
      <w:jc w:val="both"/>
      <w:textAlignment w:val="center"/>
      <w:outlineLvl w:val="0"/>
    </w:pPr>
    <w:rPr>
      <w:rFonts w:ascii="Times New Roman" w:hAnsi="Times New Roman"/>
      <w:color w:val="000000"/>
      <w:sz w:val="24"/>
      <w:szCs w:val="24"/>
      <w:lang w:eastAsia="lt-LT"/>
    </w:rPr>
  </w:style>
  <w:style w:type="paragraph" w:styleId="Antrat2">
    <w:name w:val="heading 2"/>
    <w:basedOn w:val="prastasis"/>
    <w:next w:val="prastasis"/>
    <w:link w:val="Antrat2Diagrama"/>
    <w:uiPriority w:val="9"/>
    <w:unhideWhenUsed/>
    <w:qFormat/>
    <w:rsid w:val="003407A0"/>
    <w:pPr>
      <w:keepNext/>
      <w:keepLines/>
      <w:numPr>
        <w:ilvl w:val="1"/>
        <w:numId w:val="16"/>
      </w:numPr>
      <w:tabs>
        <w:tab w:val="left" w:pos="567"/>
      </w:tabs>
      <w:spacing w:before="40" w:after="0" w:line="360" w:lineRule="auto"/>
      <w:ind w:left="0" w:firstLine="0"/>
      <w:jc w:val="both"/>
      <w:outlineLvl w:val="1"/>
    </w:pPr>
    <w:rPr>
      <w:rFonts w:ascii="Times New Roman" w:eastAsia="Times New Roman" w:hAnsi="Times New Roman"/>
      <w:color w:val="000000"/>
      <w:sz w:val="24"/>
      <w:szCs w:val="26"/>
      <w:lang w:eastAsia="x-none"/>
    </w:rPr>
  </w:style>
  <w:style w:type="paragraph" w:styleId="Antrat3">
    <w:name w:val="heading 3"/>
    <w:basedOn w:val="prastasis"/>
    <w:next w:val="prastasis"/>
    <w:link w:val="Antrat3Diagrama"/>
    <w:uiPriority w:val="9"/>
    <w:unhideWhenUsed/>
    <w:qFormat/>
    <w:rsid w:val="003407A0"/>
    <w:pPr>
      <w:keepNext/>
      <w:keepLines/>
      <w:numPr>
        <w:ilvl w:val="2"/>
        <w:numId w:val="16"/>
      </w:numPr>
      <w:tabs>
        <w:tab w:val="left" w:pos="709"/>
      </w:tabs>
      <w:spacing w:before="40" w:after="0" w:line="360" w:lineRule="auto"/>
      <w:ind w:left="0" w:firstLine="0"/>
      <w:jc w:val="both"/>
      <w:outlineLvl w:val="2"/>
    </w:pPr>
    <w:rPr>
      <w:rFonts w:ascii="Times New Roman" w:eastAsia="Times New Roman" w:hAnsi="Times New Roman"/>
      <w:sz w:val="24"/>
      <w:szCs w:val="24"/>
      <w:lang w:eastAsia="lt-LT"/>
    </w:rPr>
  </w:style>
  <w:style w:type="paragraph" w:styleId="Antrat4">
    <w:name w:val="heading 4"/>
    <w:basedOn w:val="prastasis"/>
    <w:next w:val="prastasis"/>
    <w:link w:val="Antrat4Diagrama"/>
    <w:uiPriority w:val="9"/>
    <w:unhideWhenUsed/>
    <w:qFormat/>
    <w:rsid w:val="000616E9"/>
    <w:pPr>
      <w:keepNext/>
      <w:keepLines/>
      <w:numPr>
        <w:ilvl w:val="3"/>
        <w:numId w:val="16"/>
      </w:numPr>
      <w:spacing w:before="40" w:after="0"/>
      <w:outlineLvl w:val="3"/>
    </w:pPr>
    <w:rPr>
      <w:rFonts w:ascii="Cambria" w:eastAsia="Times New Roman" w:hAnsi="Cambria"/>
      <w:i/>
      <w:iCs/>
      <w:color w:val="365F91"/>
      <w:sz w:val="20"/>
      <w:szCs w:val="20"/>
      <w:lang w:val="x-none" w:eastAsia="x-none"/>
    </w:rPr>
  </w:style>
  <w:style w:type="paragraph" w:styleId="Antrat5">
    <w:name w:val="heading 5"/>
    <w:basedOn w:val="prastasis"/>
    <w:next w:val="prastasis"/>
    <w:link w:val="Antrat5Diagrama"/>
    <w:uiPriority w:val="9"/>
    <w:semiHidden/>
    <w:unhideWhenUsed/>
    <w:qFormat/>
    <w:rsid w:val="000616E9"/>
    <w:pPr>
      <w:keepNext/>
      <w:keepLines/>
      <w:numPr>
        <w:ilvl w:val="4"/>
        <w:numId w:val="16"/>
      </w:numPr>
      <w:spacing w:before="40" w:after="0"/>
      <w:outlineLvl w:val="4"/>
    </w:pPr>
    <w:rPr>
      <w:rFonts w:ascii="Cambria" w:eastAsia="Times New Roman" w:hAnsi="Cambria"/>
      <w:color w:val="365F91"/>
      <w:sz w:val="20"/>
      <w:szCs w:val="20"/>
      <w:lang w:val="x-none" w:eastAsia="x-none"/>
    </w:rPr>
  </w:style>
  <w:style w:type="paragraph" w:styleId="Antrat6">
    <w:name w:val="heading 6"/>
    <w:basedOn w:val="prastasis"/>
    <w:next w:val="prastasis"/>
    <w:link w:val="Antrat6Diagrama"/>
    <w:uiPriority w:val="9"/>
    <w:semiHidden/>
    <w:unhideWhenUsed/>
    <w:qFormat/>
    <w:rsid w:val="000616E9"/>
    <w:pPr>
      <w:keepNext/>
      <w:keepLines/>
      <w:numPr>
        <w:ilvl w:val="5"/>
        <w:numId w:val="16"/>
      </w:numPr>
      <w:spacing w:before="40" w:after="0"/>
      <w:outlineLvl w:val="5"/>
    </w:pPr>
    <w:rPr>
      <w:rFonts w:ascii="Cambria" w:eastAsia="Times New Roman" w:hAnsi="Cambria"/>
      <w:color w:val="243F60"/>
      <w:sz w:val="20"/>
      <w:szCs w:val="20"/>
      <w:lang w:val="x-none" w:eastAsia="x-none"/>
    </w:rPr>
  </w:style>
  <w:style w:type="paragraph" w:styleId="Antrat7">
    <w:name w:val="heading 7"/>
    <w:basedOn w:val="prastasis"/>
    <w:next w:val="prastasis"/>
    <w:link w:val="Antrat7Diagrama"/>
    <w:uiPriority w:val="9"/>
    <w:semiHidden/>
    <w:unhideWhenUsed/>
    <w:qFormat/>
    <w:rsid w:val="000616E9"/>
    <w:pPr>
      <w:keepNext/>
      <w:keepLines/>
      <w:numPr>
        <w:ilvl w:val="6"/>
        <w:numId w:val="16"/>
      </w:numPr>
      <w:spacing w:before="40" w:after="0"/>
      <w:outlineLvl w:val="6"/>
    </w:pPr>
    <w:rPr>
      <w:rFonts w:ascii="Cambria" w:eastAsia="Times New Roman" w:hAnsi="Cambria"/>
      <w:i/>
      <w:iCs/>
      <w:color w:val="243F60"/>
      <w:sz w:val="20"/>
      <w:szCs w:val="20"/>
      <w:lang w:val="x-none" w:eastAsia="x-none"/>
    </w:rPr>
  </w:style>
  <w:style w:type="paragraph" w:styleId="Antrat8">
    <w:name w:val="heading 8"/>
    <w:basedOn w:val="prastasis"/>
    <w:next w:val="prastasis"/>
    <w:link w:val="Antrat8Diagrama"/>
    <w:uiPriority w:val="9"/>
    <w:semiHidden/>
    <w:unhideWhenUsed/>
    <w:qFormat/>
    <w:rsid w:val="000616E9"/>
    <w:pPr>
      <w:keepNext/>
      <w:keepLines/>
      <w:numPr>
        <w:ilvl w:val="7"/>
        <w:numId w:val="16"/>
      </w:numPr>
      <w:spacing w:before="40" w:after="0"/>
      <w:outlineLvl w:val="7"/>
    </w:pPr>
    <w:rPr>
      <w:rFonts w:ascii="Cambria" w:eastAsia="Times New Roman" w:hAnsi="Cambria"/>
      <w:color w:val="272727"/>
      <w:sz w:val="21"/>
      <w:szCs w:val="21"/>
      <w:lang w:val="x-none" w:eastAsia="x-none"/>
    </w:rPr>
  </w:style>
  <w:style w:type="paragraph" w:styleId="Antrat9">
    <w:name w:val="heading 9"/>
    <w:basedOn w:val="prastasis"/>
    <w:next w:val="prastasis"/>
    <w:link w:val="Antrat9Diagrama"/>
    <w:uiPriority w:val="9"/>
    <w:semiHidden/>
    <w:unhideWhenUsed/>
    <w:qFormat/>
    <w:rsid w:val="000616E9"/>
    <w:pPr>
      <w:keepNext/>
      <w:keepLines/>
      <w:numPr>
        <w:ilvl w:val="8"/>
        <w:numId w:val="16"/>
      </w:numPr>
      <w:spacing w:before="40" w:after="0"/>
      <w:outlineLvl w:val="8"/>
    </w:pPr>
    <w:rPr>
      <w:rFonts w:ascii="Cambria" w:eastAsia="Times New Roman" w:hAnsi="Cambria"/>
      <w:i/>
      <w:iCs/>
      <w:color w:val="272727"/>
      <w:sz w:val="21"/>
      <w:szCs w:val="21"/>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7F27C6"/>
    <w:pPr>
      <w:ind w:left="720"/>
      <w:contextualSpacing/>
    </w:pPr>
  </w:style>
  <w:style w:type="paragraph" w:styleId="Antrats">
    <w:name w:val="header"/>
    <w:basedOn w:val="prastasis"/>
    <w:link w:val="AntratsDiagrama"/>
    <w:uiPriority w:val="99"/>
    <w:unhideWhenUsed/>
    <w:rsid w:val="006B529E"/>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6B529E"/>
  </w:style>
  <w:style w:type="paragraph" w:styleId="Porat">
    <w:name w:val="footer"/>
    <w:basedOn w:val="prastasis"/>
    <w:link w:val="PoratDiagrama"/>
    <w:uiPriority w:val="99"/>
    <w:unhideWhenUsed/>
    <w:rsid w:val="006B529E"/>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6B529E"/>
  </w:style>
  <w:style w:type="paragraph" w:styleId="Debesliotekstas">
    <w:name w:val="Balloon Text"/>
    <w:basedOn w:val="prastasis"/>
    <w:link w:val="DebesliotekstasDiagrama"/>
    <w:uiPriority w:val="99"/>
    <w:semiHidden/>
    <w:unhideWhenUsed/>
    <w:rsid w:val="0045731C"/>
    <w:pPr>
      <w:spacing w:after="0" w:line="240" w:lineRule="auto"/>
    </w:pPr>
    <w:rPr>
      <w:rFonts w:ascii="Tahoma" w:hAnsi="Tahoma"/>
      <w:sz w:val="16"/>
      <w:szCs w:val="16"/>
      <w:lang w:val="x-none" w:eastAsia="x-none"/>
    </w:rPr>
  </w:style>
  <w:style w:type="character" w:customStyle="1" w:styleId="DebesliotekstasDiagrama">
    <w:name w:val="Debesėlio tekstas Diagrama"/>
    <w:link w:val="Debesliotekstas"/>
    <w:uiPriority w:val="99"/>
    <w:semiHidden/>
    <w:rsid w:val="0045731C"/>
    <w:rPr>
      <w:rFonts w:ascii="Tahoma" w:hAnsi="Tahoma" w:cs="Tahoma"/>
      <w:sz w:val="16"/>
      <w:szCs w:val="16"/>
    </w:rPr>
  </w:style>
  <w:style w:type="character" w:styleId="Grietas">
    <w:name w:val="Strong"/>
    <w:uiPriority w:val="22"/>
    <w:qFormat/>
    <w:rsid w:val="002266FC"/>
    <w:rPr>
      <w:b/>
      <w:bCs/>
    </w:rPr>
  </w:style>
  <w:style w:type="paragraph" w:styleId="Pagrindinistekstas">
    <w:name w:val="Body Text"/>
    <w:basedOn w:val="prastasis"/>
    <w:link w:val="PagrindinistekstasDiagrama"/>
    <w:rsid w:val="00185584"/>
    <w:pPr>
      <w:spacing w:after="120" w:line="240" w:lineRule="auto"/>
    </w:pPr>
    <w:rPr>
      <w:rFonts w:ascii="Times New Roman" w:eastAsia="Times New Roman" w:hAnsi="Times New Roman"/>
      <w:sz w:val="24"/>
      <w:szCs w:val="24"/>
      <w:lang w:val="x-none" w:eastAsia="ru-RU"/>
    </w:rPr>
  </w:style>
  <w:style w:type="character" w:customStyle="1" w:styleId="PagrindinistekstasDiagrama">
    <w:name w:val="Pagrindinis tekstas Diagrama"/>
    <w:link w:val="Pagrindinistekstas"/>
    <w:rsid w:val="00185584"/>
    <w:rPr>
      <w:rFonts w:ascii="Times New Roman" w:eastAsia="Times New Roman" w:hAnsi="Times New Roman" w:cs="Times New Roman"/>
      <w:sz w:val="24"/>
      <w:szCs w:val="24"/>
      <w:lang w:eastAsia="ru-RU"/>
    </w:rPr>
  </w:style>
  <w:style w:type="table" w:styleId="Lentelstinklelis">
    <w:name w:val="Table Grid"/>
    <w:basedOn w:val="prastojilentel"/>
    <w:uiPriority w:val="59"/>
    <w:rsid w:val="00235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uiPriority w:val="99"/>
    <w:semiHidden/>
    <w:unhideWhenUsed/>
    <w:rsid w:val="00081C01"/>
    <w:rPr>
      <w:sz w:val="16"/>
      <w:szCs w:val="16"/>
    </w:rPr>
  </w:style>
  <w:style w:type="paragraph" w:styleId="Komentarotekstas">
    <w:name w:val="annotation text"/>
    <w:basedOn w:val="prastasis"/>
    <w:link w:val="KomentarotekstasDiagrama"/>
    <w:uiPriority w:val="99"/>
    <w:semiHidden/>
    <w:unhideWhenUsed/>
    <w:rsid w:val="00081C01"/>
    <w:pPr>
      <w:spacing w:line="240" w:lineRule="auto"/>
    </w:pPr>
    <w:rPr>
      <w:sz w:val="20"/>
      <w:szCs w:val="20"/>
      <w:lang w:val="x-none" w:eastAsia="x-none"/>
    </w:rPr>
  </w:style>
  <w:style w:type="character" w:customStyle="1" w:styleId="KomentarotekstasDiagrama">
    <w:name w:val="Komentaro tekstas Diagrama"/>
    <w:link w:val="Komentarotekstas"/>
    <w:uiPriority w:val="99"/>
    <w:semiHidden/>
    <w:rsid w:val="00081C01"/>
    <w:rPr>
      <w:sz w:val="20"/>
      <w:szCs w:val="20"/>
    </w:rPr>
  </w:style>
  <w:style w:type="paragraph" w:styleId="Komentarotema">
    <w:name w:val="annotation subject"/>
    <w:basedOn w:val="Komentarotekstas"/>
    <w:next w:val="Komentarotekstas"/>
    <w:link w:val="KomentarotemaDiagrama"/>
    <w:uiPriority w:val="99"/>
    <w:semiHidden/>
    <w:unhideWhenUsed/>
    <w:rsid w:val="00081C01"/>
    <w:rPr>
      <w:b/>
      <w:bCs/>
    </w:rPr>
  </w:style>
  <w:style w:type="character" w:customStyle="1" w:styleId="KomentarotemaDiagrama">
    <w:name w:val="Komentaro tema Diagrama"/>
    <w:link w:val="Komentarotema"/>
    <w:uiPriority w:val="99"/>
    <w:semiHidden/>
    <w:rsid w:val="00081C01"/>
    <w:rPr>
      <w:b/>
      <w:bCs/>
      <w:sz w:val="20"/>
      <w:szCs w:val="20"/>
    </w:rPr>
  </w:style>
  <w:style w:type="paragraph" w:customStyle="1" w:styleId="Default">
    <w:name w:val="Default"/>
    <w:rsid w:val="007B200B"/>
    <w:pPr>
      <w:autoSpaceDE w:val="0"/>
      <w:autoSpaceDN w:val="0"/>
      <w:adjustRightInd w:val="0"/>
    </w:pPr>
    <w:rPr>
      <w:rFonts w:ascii="Times New Roman" w:hAnsi="Times New Roman"/>
      <w:color w:val="000000"/>
      <w:sz w:val="24"/>
      <w:szCs w:val="24"/>
      <w:lang w:eastAsia="en-US"/>
    </w:rPr>
  </w:style>
  <w:style w:type="character" w:customStyle="1" w:styleId="Antrat1Diagrama">
    <w:name w:val="Antraštė 1 Diagrama"/>
    <w:link w:val="Antrat1"/>
    <w:uiPriority w:val="9"/>
    <w:rsid w:val="003407A0"/>
    <w:rPr>
      <w:rFonts w:ascii="Times New Roman" w:hAnsi="Times New Roman"/>
      <w:color w:val="000000"/>
      <w:sz w:val="24"/>
      <w:szCs w:val="24"/>
      <w:lang w:val="lt-LT" w:eastAsia="lt-LT"/>
    </w:rPr>
  </w:style>
  <w:style w:type="character" w:customStyle="1" w:styleId="Antrat2Diagrama">
    <w:name w:val="Antraštė 2 Diagrama"/>
    <w:link w:val="Antrat2"/>
    <w:uiPriority w:val="9"/>
    <w:rsid w:val="003407A0"/>
    <w:rPr>
      <w:rFonts w:ascii="Times New Roman" w:eastAsia="Times New Roman" w:hAnsi="Times New Roman"/>
      <w:color w:val="000000"/>
      <w:sz w:val="24"/>
      <w:szCs w:val="26"/>
      <w:lang w:val="lt-LT"/>
    </w:rPr>
  </w:style>
  <w:style w:type="character" w:customStyle="1" w:styleId="Antrat3Diagrama">
    <w:name w:val="Antraštė 3 Diagrama"/>
    <w:link w:val="Antrat3"/>
    <w:uiPriority w:val="9"/>
    <w:rsid w:val="003407A0"/>
    <w:rPr>
      <w:rFonts w:ascii="Times New Roman" w:eastAsia="Times New Roman" w:hAnsi="Times New Roman"/>
      <w:sz w:val="24"/>
      <w:szCs w:val="24"/>
      <w:lang w:val="lt-LT" w:eastAsia="lt-LT"/>
    </w:rPr>
  </w:style>
  <w:style w:type="character" w:customStyle="1" w:styleId="Antrat4Diagrama">
    <w:name w:val="Antraštė 4 Diagrama"/>
    <w:link w:val="Antrat4"/>
    <w:uiPriority w:val="9"/>
    <w:rsid w:val="000616E9"/>
    <w:rPr>
      <w:rFonts w:ascii="Cambria" w:eastAsia="Times New Roman" w:hAnsi="Cambria" w:cs="Times New Roman"/>
      <w:i/>
      <w:iCs/>
      <w:color w:val="365F91"/>
    </w:rPr>
  </w:style>
  <w:style w:type="character" w:customStyle="1" w:styleId="Antrat5Diagrama">
    <w:name w:val="Antraštė 5 Diagrama"/>
    <w:link w:val="Antrat5"/>
    <w:uiPriority w:val="9"/>
    <w:semiHidden/>
    <w:rsid w:val="000616E9"/>
    <w:rPr>
      <w:rFonts w:ascii="Cambria" w:eastAsia="Times New Roman" w:hAnsi="Cambria" w:cs="Times New Roman"/>
      <w:color w:val="365F91"/>
    </w:rPr>
  </w:style>
  <w:style w:type="character" w:customStyle="1" w:styleId="Antrat6Diagrama">
    <w:name w:val="Antraštė 6 Diagrama"/>
    <w:link w:val="Antrat6"/>
    <w:uiPriority w:val="9"/>
    <w:semiHidden/>
    <w:rsid w:val="000616E9"/>
    <w:rPr>
      <w:rFonts w:ascii="Cambria" w:eastAsia="Times New Roman" w:hAnsi="Cambria" w:cs="Times New Roman"/>
      <w:color w:val="243F60"/>
    </w:rPr>
  </w:style>
  <w:style w:type="character" w:customStyle="1" w:styleId="Antrat7Diagrama">
    <w:name w:val="Antraštė 7 Diagrama"/>
    <w:link w:val="Antrat7"/>
    <w:uiPriority w:val="9"/>
    <w:semiHidden/>
    <w:rsid w:val="000616E9"/>
    <w:rPr>
      <w:rFonts w:ascii="Cambria" w:eastAsia="Times New Roman" w:hAnsi="Cambria" w:cs="Times New Roman"/>
      <w:i/>
      <w:iCs/>
      <w:color w:val="243F60"/>
    </w:rPr>
  </w:style>
  <w:style w:type="character" w:customStyle="1" w:styleId="Antrat8Diagrama">
    <w:name w:val="Antraštė 8 Diagrama"/>
    <w:link w:val="Antrat8"/>
    <w:uiPriority w:val="9"/>
    <w:semiHidden/>
    <w:rsid w:val="000616E9"/>
    <w:rPr>
      <w:rFonts w:ascii="Cambria" w:eastAsia="Times New Roman" w:hAnsi="Cambria" w:cs="Times New Roman"/>
      <w:color w:val="272727"/>
      <w:sz w:val="21"/>
      <w:szCs w:val="21"/>
    </w:rPr>
  </w:style>
  <w:style w:type="character" w:customStyle="1" w:styleId="Antrat9Diagrama">
    <w:name w:val="Antraštė 9 Diagrama"/>
    <w:link w:val="Antrat9"/>
    <w:uiPriority w:val="9"/>
    <w:semiHidden/>
    <w:rsid w:val="000616E9"/>
    <w:rPr>
      <w:rFonts w:ascii="Cambria" w:eastAsia="Times New Roman" w:hAnsi="Cambria" w:cs="Times New Roman"/>
      <w:i/>
      <w:iCs/>
      <w:color w:val="272727"/>
      <w:sz w:val="21"/>
      <w:szCs w:val="21"/>
    </w:rPr>
  </w:style>
  <w:style w:type="paragraph" w:styleId="prastasistinklapis">
    <w:name w:val="Normal (Web)"/>
    <w:basedOn w:val="prastasis"/>
    <w:uiPriority w:val="99"/>
    <w:unhideWhenUsed/>
    <w:rsid w:val="001A0E5E"/>
    <w:pPr>
      <w:spacing w:after="150" w:line="240" w:lineRule="auto"/>
    </w:pPr>
    <w:rPr>
      <w:rFonts w:ascii="Times New Roman" w:eastAsia="Times New Roman" w:hAnsi="Times New Roman"/>
      <w:sz w:val="24"/>
      <w:szCs w:val="24"/>
      <w:lang w:eastAsia="lt-LT"/>
    </w:rPr>
  </w:style>
  <w:style w:type="character" w:styleId="Hipersaitas">
    <w:name w:val="Hyperlink"/>
    <w:uiPriority w:val="99"/>
    <w:unhideWhenUsed/>
    <w:rsid w:val="001D53D6"/>
    <w:rPr>
      <w:color w:val="0000FF"/>
      <w:u w:val="single"/>
    </w:rPr>
  </w:style>
  <w:style w:type="character" w:customStyle="1" w:styleId="Neapdorotaspaminjimas1">
    <w:name w:val="Neapdorotas paminėjimas1"/>
    <w:uiPriority w:val="99"/>
    <w:semiHidden/>
    <w:unhideWhenUsed/>
    <w:rsid w:val="00744886"/>
    <w:rPr>
      <w:color w:val="605E5C"/>
      <w:shd w:val="clear" w:color="auto" w:fill="E1DFDD"/>
    </w:rPr>
  </w:style>
  <w:style w:type="paragraph" w:customStyle="1" w:styleId="ListParagraph1">
    <w:name w:val="List Paragraph1"/>
    <w:basedOn w:val="prastasis"/>
    <w:rsid w:val="00D77A52"/>
    <w:pPr>
      <w:suppressAutoHyphens/>
      <w:ind w:left="720"/>
      <w:contextualSpacing/>
    </w:pPr>
    <w:rPr>
      <w:rFonts w:cs="font292"/>
      <w:color w:val="00000A"/>
    </w:rPr>
  </w:style>
  <w:style w:type="character" w:customStyle="1" w:styleId="Neapdorotaspaminjimas2">
    <w:name w:val="Neapdorotas paminėjimas2"/>
    <w:basedOn w:val="Numatytasispastraiposriftas"/>
    <w:uiPriority w:val="99"/>
    <w:semiHidden/>
    <w:unhideWhenUsed/>
    <w:rsid w:val="00EF4D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81391">
      <w:bodyDiv w:val="1"/>
      <w:marLeft w:val="0"/>
      <w:marRight w:val="0"/>
      <w:marTop w:val="0"/>
      <w:marBottom w:val="0"/>
      <w:divBdr>
        <w:top w:val="none" w:sz="0" w:space="0" w:color="auto"/>
        <w:left w:val="none" w:sz="0" w:space="0" w:color="auto"/>
        <w:bottom w:val="none" w:sz="0" w:space="0" w:color="auto"/>
        <w:right w:val="none" w:sz="0" w:space="0" w:color="auto"/>
      </w:divBdr>
    </w:div>
    <w:div w:id="44841603">
      <w:bodyDiv w:val="1"/>
      <w:marLeft w:val="0"/>
      <w:marRight w:val="0"/>
      <w:marTop w:val="0"/>
      <w:marBottom w:val="0"/>
      <w:divBdr>
        <w:top w:val="none" w:sz="0" w:space="0" w:color="auto"/>
        <w:left w:val="none" w:sz="0" w:space="0" w:color="auto"/>
        <w:bottom w:val="none" w:sz="0" w:space="0" w:color="auto"/>
        <w:right w:val="none" w:sz="0" w:space="0" w:color="auto"/>
      </w:divBdr>
    </w:div>
    <w:div w:id="73095132">
      <w:bodyDiv w:val="1"/>
      <w:marLeft w:val="0"/>
      <w:marRight w:val="0"/>
      <w:marTop w:val="0"/>
      <w:marBottom w:val="0"/>
      <w:divBdr>
        <w:top w:val="none" w:sz="0" w:space="0" w:color="auto"/>
        <w:left w:val="none" w:sz="0" w:space="0" w:color="auto"/>
        <w:bottom w:val="none" w:sz="0" w:space="0" w:color="auto"/>
        <w:right w:val="none" w:sz="0" w:space="0" w:color="auto"/>
      </w:divBdr>
    </w:div>
    <w:div w:id="141965869">
      <w:bodyDiv w:val="1"/>
      <w:marLeft w:val="0"/>
      <w:marRight w:val="0"/>
      <w:marTop w:val="0"/>
      <w:marBottom w:val="0"/>
      <w:divBdr>
        <w:top w:val="none" w:sz="0" w:space="0" w:color="auto"/>
        <w:left w:val="none" w:sz="0" w:space="0" w:color="auto"/>
        <w:bottom w:val="none" w:sz="0" w:space="0" w:color="auto"/>
        <w:right w:val="none" w:sz="0" w:space="0" w:color="auto"/>
      </w:divBdr>
    </w:div>
    <w:div w:id="149836182">
      <w:bodyDiv w:val="1"/>
      <w:marLeft w:val="0"/>
      <w:marRight w:val="0"/>
      <w:marTop w:val="0"/>
      <w:marBottom w:val="0"/>
      <w:divBdr>
        <w:top w:val="none" w:sz="0" w:space="0" w:color="auto"/>
        <w:left w:val="none" w:sz="0" w:space="0" w:color="auto"/>
        <w:bottom w:val="none" w:sz="0" w:space="0" w:color="auto"/>
        <w:right w:val="none" w:sz="0" w:space="0" w:color="auto"/>
      </w:divBdr>
    </w:div>
    <w:div w:id="302005729">
      <w:bodyDiv w:val="1"/>
      <w:marLeft w:val="0"/>
      <w:marRight w:val="0"/>
      <w:marTop w:val="0"/>
      <w:marBottom w:val="0"/>
      <w:divBdr>
        <w:top w:val="none" w:sz="0" w:space="0" w:color="auto"/>
        <w:left w:val="none" w:sz="0" w:space="0" w:color="auto"/>
        <w:bottom w:val="none" w:sz="0" w:space="0" w:color="auto"/>
        <w:right w:val="none" w:sz="0" w:space="0" w:color="auto"/>
      </w:divBdr>
    </w:div>
    <w:div w:id="327707213">
      <w:bodyDiv w:val="1"/>
      <w:marLeft w:val="0"/>
      <w:marRight w:val="0"/>
      <w:marTop w:val="0"/>
      <w:marBottom w:val="0"/>
      <w:divBdr>
        <w:top w:val="none" w:sz="0" w:space="0" w:color="auto"/>
        <w:left w:val="none" w:sz="0" w:space="0" w:color="auto"/>
        <w:bottom w:val="none" w:sz="0" w:space="0" w:color="auto"/>
        <w:right w:val="none" w:sz="0" w:space="0" w:color="auto"/>
      </w:divBdr>
      <w:divsChild>
        <w:div w:id="398091181">
          <w:marLeft w:val="547"/>
          <w:marRight w:val="0"/>
          <w:marTop w:val="0"/>
          <w:marBottom w:val="0"/>
          <w:divBdr>
            <w:top w:val="none" w:sz="0" w:space="0" w:color="auto"/>
            <w:left w:val="none" w:sz="0" w:space="0" w:color="auto"/>
            <w:bottom w:val="none" w:sz="0" w:space="0" w:color="auto"/>
            <w:right w:val="none" w:sz="0" w:space="0" w:color="auto"/>
          </w:divBdr>
        </w:div>
      </w:divsChild>
    </w:div>
    <w:div w:id="409083918">
      <w:bodyDiv w:val="1"/>
      <w:marLeft w:val="0"/>
      <w:marRight w:val="0"/>
      <w:marTop w:val="0"/>
      <w:marBottom w:val="0"/>
      <w:divBdr>
        <w:top w:val="none" w:sz="0" w:space="0" w:color="auto"/>
        <w:left w:val="none" w:sz="0" w:space="0" w:color="auto"/>
        <w:bottom w:val="none" w:sz="0" w:space="0" w:color="auto"/>
        <w:right w:val="none" w:sz="0" w:space="0" w:color="auto"/>
      </w:divBdr>
    </w:div>
    <w:div w:id="625500898">
      <w:bodyDiv w:val="1"/>
      <w:marLeft w:val="0"/>
      <w:marRight w:val="0"/>
      <w:marTop w:val="0"/>
      <w:marBottom w:val="0"/>
      <w:divBdr>
        <w:top w:val="none" w:sz="0" w:space="0" w:color="auto"/>
        <w:left w:val="none" w:sz="0" w:space="0" w:color="auto"/>
        <w:bottom w:val="none" w:sz="0" w:space="0" w:color="auto"/>
        <w:right w:val="none" w:sz="0" w:space="0" w:color="auto"/>
      </w:divBdr>
    </w:div>
    <w:div w:id="737821649">
      <w:bodyDiv w:val="1"/>
      <w:marLeft w:val="0"/>
      <w:marRight w:val="0"/>
      <w:marTop w:val="0"/>
      <w:marBottom w:val="0"/>
      <w:divBdr>
        <w:top w:val="none" w:sz="0" w:space="0" w:color="auto"/>
        <w:left w:val="none" w:sz="0" w:space="0" w:color="auto"/>
        <w:bottom w:val="none" w:sz="0" w:space="0" w:color="auto"/>
        <w:right w:val="none" w:sz="0" w:space="0" w:color="auto"/>
      </w:divBdr>
    </w:div>
    <w:div w:id="811866577">
      <w:bodyDiv w:val="1"/>
      <w:marLeft w:val="0"/>
      <w:marRight w:val="0"/>
      <w:marTop w:val="0"/>
      <w:marBottom w:val="0"/>
      <w:divBdr>
        <w:top w:val="none" w:sz="0" w:space="0" w:color="auto"/>
        <w:left w:val="none" w:sz="0" w:space="0" w:color="auto"/>
        <w:bottom w:val="none" w:sz="0" w:space="0" w:color="auto"/>
        <w:right w:val="none" w:sz="0" w:space="0" w:color="auto"/>
      </w:divBdr>
    </w:div>
    <w:div w:id="1006522044">
      <w:bodyDiv w:val="1"/>
      <w:marLeft w:val="0"/>
      <w:marRight w:val="0"/>
      <w:marTop w:val="0"/>
      <w:marBottom w:val="0"/>
      <w:divBdr>
        <w:top w:val="none" w:sz="0" w:space="0" w:color="auto"/>
        <w:left w:val="none" w:sz="0" w:space="0" w:color="auto"/>
        <w:bottom w:val="none" w:sz="0" w:space="0" w:color="auto"/>
        <w:right w:val="none" w:sz="0" w:space="0" w:color="auto"/>
      </w:divBdr>
      <w:divsChild>
        <w:div w:id="1873150791">
          <w:marLeft w:val="0"/>
          <w:marRight w:val="0"/>
          <w:marTop w:val="0"/>
          <w:marBottom w:val="0"/>
          <w:divBdr>
            <w:top w:val="none" w:sz="0" w:space="0" w:color="auto"/>
            <w:left w:val="none" w:sz="0" w:space="0" w:color="auto"/>
            <w:bottom w:val="none" w:sz="0" w:space="0" w:color="auto"/>
            <w:right w:val="none" w:sz="0" w:space="0" w:color="auto"/>
          </w:divBdr>
          <w:divsChild>
            <w:div w:id="477380992">
              <w:marLeft w:val="0"/>
              <w:marRight w:val="0"/>
              <w:marTop w:val="0"/>
              <w:marBottom w:val="0"/>
              <w:divBdr>
                <w:top w:val="none" w:sz="0" w:space="0" w:color="auto"/>
                <w:left w:val="none" w:sz="0" w:space="0" w:color="auto"/>
                <w:bottom w:val="none" w:sz="0" w:space="0" w:color="auto"/>
                <w:right w:val="none" w:sz="0" w:space="0" w:color="auto"/>
              </w:divBdr>
              <w:divsChild>
                <w:div w:id="1246888287">
                  <w:marLeft w:val="0"/>
                  <w:marRight w:val="0"/>
                  <w:marTop w:val="0"/>
                  <w:marBottom w:val="0"/>
                  <w:divBdr>
                    <w:top w:val="none" w:sz="0" w:space="0" w:color="auto"/>
                    <w:left w:val="none" w:sz="0" w:space="0" w:color="auto"/>
                    <w:bottom w:val="none" w:sz="0" w:space="0" w:color="auto"/>
                    <w:right w:val="none" w:sz="0" w:space="0" w:color="auto"/>
                  </w:divBdr>
                  <w:divsChild>
                    <w:div w:id="973099179">
                      <w:marLeft w:val="0"/>
                      <w:marRight w:val="0"/>
                      <w:marTop w:val="0"/>
                      <w:marBottom w:val="0"/>
                      <w:divBdr>
                        <w:top w:val="none" w:sz="0" w:space="0" w:color="auto"/>
                        <w:left w:val="none" w:sz="0" w:space="0" w:color="auto"/>
                        <w:bottom w:val="none" w:sz="0" w:space="0" w:color="auto"/>
                        <w:right w:val="none" w:sz="0" w:space="0" w:color="auto"/>
                      </w:divBdr>
                      <w:divsChild>
                        <w:div w:id="549389564">
                          <w:marLeft w:val="0"/>
                          <w:marRight w:val="0"/>
                          <w:marTop w:val="0"/>
                          <w:marBottom w:val="0"/>
                          <w:divBdr>
                            <w:top w:val="none" w:sz="0" w:space="0" w:color="auto"/>
                            <w:left w:val="none" w:sz="0" w:space="0" w:color="auto"/>
                            <w:bottom w:val="none" w:sz="0" w:space="0" w:color="auto"/>
                            <w:right w:val="none" w:sz="0" w:space="0" w:color="auto"/>
                          </w:divBdr>
                        </w:div>
                        <w:div w:id="71874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3269877">
      <w:bodyDiv w:val="1"/>
      <w:marLeft w:val="0"/>
      <w:marRight w:val="0"/>
      <w:marTop w:val="0"/>
      <w:marBottom w:val="0"/>
      <w:divBdr>
        <w:top w:val="none" w:sz="0" w:space="0" w:color="auto"/>
        <w:left w:val="none" w:sz="0" w:space="0" w:color="auto"/>
        <w:bottom w:val="none" w:sz="0" w:space="0" w:color="auto"/>
        <w:right w:val="none" w:sz="0" w:space="0" w:color="auto"/>
      </w:divBdr>
      <w:divsChild>
        <w:div w:id="68772385">
          <w:marLeft w:val="547"/>
          <w:marRight w:val="0"/>
          <w:marTop w:val="0"/>
          <w:marBottom w:val="0"/>
          <w:divBdr>
            <w:top w:val="none" w:sz="0" w:space="0" w:color="auto"/>
            <w:left w:val="none" w:sz="0" w:space="0" w:color="auto"/>
            <w:bottom w:val="none" w:sz="0" w:space="0" w:color="auto"/>
            <w:right w:val="none" w:sz="0" w:space="0" w:color="auto"/>
          </w:divBdr>
        </w:div>
      </w:divsChild>
    </w:div>
    <w:div w:id="1103914942">
      <w:bodyDiv w:val="1"/>
      <w:marLeft w:val="0"/>
      <w:marRight w:val="0"/>
      <w:marTop w:val="0"/>
      <w:marBottom w:val="0"/>
      <w:divBdr>
        <w:top w:val="none" w:sz="0" w:space="0" w:color="auto"/>
        <w:left w:val="none" w:sz="0" w:space="0" w:color="auto"/>
        <w:bottom w:val="none" w:sz="0" w:space="0" w:color="auto"/>
        <w:right w:val="none" w:sz="0" w:space="0" w:color="auto"/>
      </w:divBdr>
      <w:divsChild>
        <w:div w:id="318845070">
          <w:marLeft w:val="547"/>
          <w:marRight w:val="0"/>
          <w:marTop w:val="0"/>
          <w:marBottom w:val="0"/>
          <w:divBdr>
            <w:top w:val="none" w:sz="0" w:space="0" w:color="auto"/>
            <w:left w:val="none" w:sz="0" w:space="0" w:color="auto"/>
            <w:bottom w:val="none" w:sz="0" w:space="0" w:color="auto"/>
            <w:right w:val="none" w:sz="0" w:space="0" w:color="auto"/>
          </w:divBdr>
        </w:div>
      </w:divsChild>
    </w:div>
    <w:div w:id="1174029723">
      <w:bodyDiv w:val="1"/>
      <w:marLeft w:val="0"/>
      <w:marRight w:val="0"/>
      <w:marTop w:val="0"/>
      <w:marBottom w:val="0"/>
      <w:divBdr>
        <w:top w:val="none" w:sz="0" w:space="0" w:color="auto"/>
        <w:left w:val="none" w:sz="0" w:space="0" w:color="auto"/>
        <w:bottom w:val="none" w:sz="0" w:space="0" w:color="auto"/>
        <w:right w:val="none" w:sz="0" w:space="0" w:color="auto"/>
      </w:divBdr>
    </w:div>
    <w:div w:id="1179077005">
      <w:bodyDiv w:val="1"/>
      <w:marLeft w:val="0"/>
      <w:marRight w:val="0"/>
      <w:marTop w:val="0"/>
      <w:marBottom w:val="0"/>
      <w:divBdr>
        <w:top w:val="none" w:sz="0" w:space="0" w:color="auto"/>
        <w:left w:val="none" w:sz="0" w:space="0" w:color="auto"/>
        <w:bottom w:val="none" w:sz="0" w:space="0" w:color="auto"/>
        <w:right w:val="none" w:sz="0" w:space="0" w:color="auto"/>
      </w:divBdr>
    </w:div>
    <w:div w:id="1229069474">
      <w:bodyDiv w:val="1"/>
      <w:marLeft w:val="0"/>
      <w:marRight w:val="0"/>
      <w:marTop w:val="0"/>
      <w:marBottom w:val="0"/>
      <w:divBdr>
        <w:top w:val="none" w:sz="0" w:space="0" w:color="auto"/>
        <w:left w:val="none" w:sz="0" w:space="0" w:color="auto"/>
        <w:bottom w:val="none" w:sz="0" w:space="0" w:color="auto"/>
        <w:right w:val="none" w:sz="0" w:space="0" w:color="auto"/>
      </w:divBdr>
    </w:div>
    <w:div w:id="1383021017">
      <w:bodyDiv w:val="1"/>
      <w:marLeft w:val="0"/>
      <w:marRight w:val="0"/>
      <w:marTop w:val="0"/>
      <w:marBottom w:val="0"/>
      <w:divBdr>
        <w:top w:val="none" w:sz="0" w:space="0" w:color="auto"/>
        <w:left w:val="none" w:sz="0" w:space="0" w:color="auto"/>
        <w:bottom w:val="none" w:sz="0" w:space="0" w:color="auto"/>
        <w:right w:val="none" w:sz="0" w:space="0" w:color="auto"/>
      </w:divBdr>
    </w:div>
    <w:div w:id="1417360771">
      <w:bodyDiv w:val="1"/>
      <w:marLeft w:val="0"/>
      <w:marRight w:val="0"/>
      <w:marTop w:val="0"/>
      <w:marBottom w:val="0"/>
      <w:divBdr>
        <w:top w:val="none" w:sz="0" w:space="0" w:color="auto"/>
        <w:left w:val="none" w:sz="0" w:space="0" w:color="auto"/>
        <w:bottom w:val="none" w:sz="0" w:space="0" w:color="auto"/>
        <w:right w:val="none" w:sz="0" w:space="0" w:color="auto"/>
      </w:divBdr>
    </w:div>
    <w:div w:id="1455447453">
      <w:bodyDiv w:val="1"/>
      <w:marLeft w:val="0"/>
      <w:marRight w:val="0"/>
      <w:marTop w:val="0"/>
      <w:marBottom w:val="0"/>
      <w:divBdr>
        <w:top w:val="none" w:sz="0" w:space="0" w:color="auto"/>
        <w:left w:val="none" w:sz="0" w:space="0" w:color="auto"/>
        <w:bottom w:val="none" w:sz="0" w:space="0" w:color="auto"/>
        <w:right w:val="none" w:sz="0" w:space="0" w:color="auto"/>
      </w:divBdr>
    </w:div>
    <w:div w:id="1489129738">
      <w:bodyDiv w:val="1"/>
      <w:marLeft w:val="0"/>
      <w:marRight w:val="0"/>
      <w:marTop w:val="0"/>
      <w:marBottom w:val="0"/>
      <w:divBdr>
        <w:top w:val="none" w:sz="0" w:space="0" w:color="auto"/>
        <w:left w:val="none" w:sz="0" w:space="0" w:color="auto"/>
        <w:bottom w:val="none" w:sz="0" w:space="0" w:color="auto"/>
        <w:right w:val="none" w:sz="0" w:space="0" w:color="auto"/>
      </w:divBdr>
    </w:div>
    <w:div w:id="1618680631">
      <w:bodyDiv w:val="1"/>
      <w:marLeft w:val="0"/>
      <w:marRight w:val="0"/>
      <w:marTop w:val="0"/>
      <w:marBottom w:val="0"/>
      <w:divBdr>
        <w:top w:val="none" w:sz="0" w:space="0" w:color="auto"/>
        <w:left w:val="none" w:sz="0" w:space="0" w:color="auto"/>
        <w:bottom w:val="none" w:sz="0" w:space="0" w:color="auto"/>
        <w:right w:val="none" w:sz="0" w:space="0" w:color="auto"/>
      </w:divBdr>
    </w:div>
    <w:div w:id="1677927992">
      <w:bodyDiv w:val="1"/>
      <w:marLeft w:val="0"/>
      <w:marRight w:val="0"/>
      <w:marTop w:val="0"/>
      <w:marBottom w:val="0"/>
      <w:divBdr>
        <w:top w:val="none" w:sz="0" w:space="0" w:color="auto"/>
        <w:left w:val="none" w:sz="0" w:space="0" w:color="auto"/>
        <w:bottom w:val="none" w:sz="0" w:space="0" w:color="auto"/>
        <w:right w:val="none" w:sz="0" w:space="0" w:color="auto"/>
      </w:divBdr>
    </w:div>
    <w:div w:id="1853951034">
      <w:bodyDiv w:val="1"/>
      <w:marLeft w:val="0"/>
      <w:marRight w:val="0"/>
      <w:marTop w:val="0"/>
      <w:marBottom w:val="0"/>
      <w:divBdr>
        <w:top w:val="none" w:sz="0" w:space="0" w:color="auto"/>
        <w:left w:val="none" w:sz="0" w:space="0" w:color="auto"/>
        <w:bottom w:val="none" w:sz="0" w:space="0" w:color="auto"/>
        <w:right w:val="none" w:sz="0" w:space="0" w:color="auto"/>
      </w:divBdr>
    </w:div>
    <w:div w:id="1897273687">
      <w:bodyDiv w:val="1"/>
      <w:marLeft w:val="0"/>
      <w:marRight w:val="0"/>
      <w:marTop w:val="0"/>
      <w:marBottom w:val="0"/>
      <w:divBdr>
        <w:top w:val="none" w:sz="0" w:space="0" w:color="auto"/>
        <w:left w:val="none" w:sz="0" w:space="0" w:color="auto"/>
        <w:bottom w:val="none" w:sz="0" w:space="0" w:color="auto"/>
        <w:right w:val="none" w:sz="0" w:space="0" w:color="auto"/>
      </w:divBdr>
    </w:div>
    <w:div w:id="2045713642">
      <w:bodyDiv w:val="1"/>
      <w:marLeft w:val="0"/>
      <w:marRight w:val="0"/>
      <w:marTop w:val="0"/>
      <w:marBottom w:val="0"/>
      <w:divBdr>
        <w:top w:val="none" w:sz="0" w:space="0" w:color="auto"/>
        <w:left w:val="none" w:sz="0" w:space="0" w:color="auto"/>
        <w:bottom w:val="none" w:sz="0" w:space="0" w:color="auto"/>
        <w:right w:val="none" w:sz="0" w:space="0" w:color="auto"/>
      </w:divBdr>
    </w:div>
    <w:div w:id="2111047432">
      <w:bodyDiv w:val="1"/>
      <w:marLeft w:val="0"/>
      <w:marRight w:val="0"/>
      <w:marTop w:val="0"/>
      <w:marBottom w:val="0"/>
      <w:divBdr>
        <w:top w:val="none" w:sz="0" w:space="0" w:color="auto"/>
        <w:left w:val="none" w:sz="0" w:space="0" w:color="auto"/>
        <w:bottom w:val="none" w:sz="0" w:space="0" w:color="auto"/>
        <w:right w:val="none" w:sz="0" w:space="0" w:color="auto"/>
      </w:divBdr>
      <w:divsChild>
        <w:div w:id="40114734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tar.lt/portal/lt/legalAct/%20f44986504ed411e49cf986e1802f1de9/as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e-tar.lt/portal/lt/%20legalAct/a4af9c70a26f11e58fd1fc0b9bba68a7/XVoVHVAeK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tar.lt/portal/lt/legalAct/ae8d03500a7111e9a5eaf2cd290f1944"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e-tar.lt/portal/lt/legalAct/ae8d03500a7111e9a5eaf2cd290f1944" TargetMode="External"/><Relationship Id="rId4" Type="http://schemas.microsoft.com/office/2007/relationships/stylesWithEffects" Target="stylesWithEffects.xml"/><Relationship Id="rId9" Type="http://schemas.openxmlformats.org/officeDocument/2006/relationships/hyperlink" Target="https://www.e-tar.lt/portal/lt/legalAct/ae8d03500a7111e9a5eaf2cd290f1944" TargetMode="External"/><Relationship Id="rId14"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8A4678-D33A-4FE4-A8EF-2940CA54C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4582</Words>
  <Characters>2613</Characters>
  <Application>Microsoft Office Word</Application>
  <DocSecurity>0</DocSecurity>
  <Lines>21</Lines>
  <Paragraphs>14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7181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Bačinskienė</dc:creator>
  <cp:lastModifiedBy>Naudotojas</cp:lastModifiedBy>
  <cp:revision>13</cp:revision>
  <cp:lastPrinted>2019-04-08T12:05:00Z</cp:lastPrinted>
  <dcterms:created xsi:type="dcterms:W3CDTF">2020-04-03T13:45:00Z</dcterms:created>
  <dcterms:modified xsi:type="dcterms:W3CDTF">2020-04-05T11:19:00Z</dcterms:modified>
</cp:coreProperties>
</file>